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DC0B" w14:textId="2AEC24B0" w:rsidR="00DB40C2" w:rsidRDefault="00181945" w:rsidP="00181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945">
        <w:rPr>
          <w:rFonts w:ascii="Times New Roman" w:hAnsi="Times New Roman"/>
          <w:b/>
          <w:sz w:val="28"/>
          <w:szCs w:val="28"/>
        </w:rPr>
        <w:t>Кингисеппская городская прокуратура разъясняет</w:t>
      </w:r>
      <w:r>
        <w:rPr>
          <w:rFonts w:ascii="Times New Roman" w:hAnsi="Times New Roman"/>
          <w:b/>
          <w:sz w:val="28"/>
          <w:szCs w:val="28"/>
        </w:rPr>
        <w:t>: не дайте мошенникам себя обмануть!</w:t>
      </w:r>
    </w:p>
    <w:p w14:paraId="5F927E69" w14:textId="42E7B04B" w:rsidR="009A3EFA" w:rsidRDefault="00181945" w:rsidP="009A3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на территории Кингисеппского района Ленинградской области участились случаи мошенничества. Наиболее распространенн</w:t>
      </w:r>
      <w:r w:rsidR="00F5644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F5644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граждан, </w:t>
      </w:r>
      <w:r w:rsidR="00F5644A">
        <w:rPr>
          <w:rFonts w:ascii="Times New Roman" w:hAnsi="Times New Roman"/>
          <w:sz w:val="28"/>
          <w:szCs w:val="28"/>
        </w:rPr>
        <w:t xml:space="preserve">подвергнувшихся мошенническим действиям, </w:t>
      </w:r>
      <w:r w:rsidR="009A3EFA">
        <w:rPr>
          <w:rFonts w:ascii="Times New Roman" w:hAnsi="Times New Roman"/>
          <w:sz w:val="28"/>
          <w:szCs w:val="28"/>
        </w:rPr>
        <w:t>являются лица пенсионного возраста. Схемы мошенников бывают разные, однако итог у них один.</w:t>
      </w:r>
    </w:p>
    <w:p w14:paraId="73D83ACA" w14:textId="153ADD2E" w:rsidR="009A3EFA" w:rsidRDefault="009A3EFA" w:rsidP="009A3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самых распространенных является телефонное мошенничество. На территории Кингисеппского района одной из самых распространенных схем является следующая.</w:t>
      </w:r>
    </w:p>
    <w:p w14:paraId="0E43F3B3" w14:textId="30059746" w:rsidR="009A3EFA" w:rsidRDefault="009A3EFA" w:rsidP="009A3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телефон человека поступает звонок якобы от сотрудника безопасности банка, который сообщает, что</w:t>
      </w:r>
      <w:r w:rsidR="00C0663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банковск</w:t>
      </w:r>
      <w:r w:rsidR="00C0663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счет</w:t>
      </w:r>
      <w:r w:rsidR="00C0663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человека </w:t>
      </w:r>
      <w:r w:rsidR="00C0663E">
        <w:rPr>
          <w:rFonts w:ascii="Times New Roman" w:hAnsi="Times New Roman"/>
          <w:sz w:val="28"/>
          <w:szCs w:val="28"/>
        </w:rPr>
        <w:t xml:space="preserve">происходят сомнительные операции и, скорее всего, с него </w:t>
      </w:r>
      <w:r w:rsidR="00BF2CD8">
        <w:rPr>
          <w:rFonts w:ascii="Times New Roman" w:hAnsi="Times New Roman"/>
          <w:sz w:val="28"/>
          <w:szCs w:val="28"/>
        </w:rPr>
        <w:t xml:space="preserve">мошенники </w:t>
      </w:r>
      <w:r w:rsidR="00C0663E">
        <w:rPr>
          <w:rFonts w:ascii="Times New Roman" w:hAnsi="Times New Roman"/>
          <w:sz w:val="28"/>
          <w:szCs w:val="28"/>
        </w:rPr>
        <w:t>пытаются снять денежные средства. Для предотвращения данной ситуации необходимо перевести денежные средства на иной банковский счет, который вам продиктует сотрудник банка.</w:t>
      </w:r>
    </w:p>
    <w:p w14:paraId="5A5721F4" w14:textId="6F1BD19C" w:rsidR="00C0663E" w:rsidRDefault="00C0663E" w:rsidP="009A3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банковский служащий говорит, что с вами свяжется другой сотрудник банка, который объяснит порядок действий. Через непродолжительный период времени с человеком связывается иное лицо, которое также представляется банковским служащим, и сообщает, что для того, чтобы перевести денежные средства на иной банковский счет, человеку необходимо оформить кредит в любом банке, после чего снять наличные денежные средства и положить их в любом банкомате на счет, который продиктует банковский служащий.</w:t>
      </w:r>
    </w:p>
    <w:p w14:paraId="194543FD" w14:textId="11F443CB" w:rsidR="00C0663E" w:rsidRPr="00C0663E" w:rsidRDefault="00C0663E" w:rsidP="009A3E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663E">
        <w:rPr>
          <w:rFonts w:ascii="Times New Roman" w:hAnsi="Times New Roman"/>
          <w:b/>
          <w:sz w:val="28"/>
          <w:szCs w:val="28"/>
        </w:rPr>
        <w:t>Что делать в такой ситуации?</w:t>
      </w:r>
    </w:p>
    <w:p w14:paraId="62D97459" w14:textId="40323FD8" w:rsidR="00C0663E" w:rsidRDefault="00C0663E" w:rsidP="009A3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 необходимо немедленно прекратить телефонный разговор и позвонить в банк, в котором у вас открыт счет по официальному телефону, либо телефону горячей линии.</w:t>
      </w:r>
    </w:p>
    <w:p w14:paraId="62C81097" w14:textId="5090C7E6" w:rsidR="00C0663E" w:rsidRDefault="00C0663E" w:rsidP="009A3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Наилучшим вариантом будет немедленно пройти в ближайшее отделение банка и рассказать сотруднику о случившейся ситуации.</w:t>
      </w:r>
    </w:p>
    <w:p w14:paraId="7D1A372E" w14:textId="409A1A22" w:rsidR="00BF2CD8" w:rsidRDefault="00BF2CD8" w:rsidP="00BF2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в силу определенных причин не представляется возможным немедленно пройти в ближайшее отделение банка, вы можете заблокировать вашу банковскую карту через мобильное приложение.</w:t>
      </w:r>
    </w:p>
    <w:p w14:paraId="6C754861" w14:textId="08747CE5" w:rsidR="00BF2CD8" w:rsidRDefault="00BF2CD8" w:rsidP="00BF2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зачастую звонящие мошенники владеют психологическими приемами, позволяющими воздействовать на жертв так, что человек осознает все произошедшее уже после того, как переведет денежные средства на неизвестный ему счет.</w:t>
      </w:r>
    </w:p>
    <w:p w14:paraId="4F7AC294" w14:textId="79F2971F" w:rsidR="00BF2CD8" w:rsidRDefault="00BF2CD8" w:rsidP="009A3E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2CD8">
        <w:rPr>
          <w:rFonts w:ascii="Times New Roman" w:hAnsi="Times New Roman"/>
          <w:b/>
          <w:sz w:val="28"/>
          <w:szCs w:val="28"/>
        </w:rPr>
        <w:t>Важно!</w:t>
      </w:r>
    </w:p>
    <w:p w14:paraId="6A9C8A0D" w14:textId="11A26DEA" w:rsidR="00BF2CD8" w:rsidRDefault="00BF2CD8" w:rsidP="009A3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банковские служащие </w:t>
      </w:r>
      <w:r>
        <w:rPr>
          <w:rFonts w:ascii="Times New Roman" w:hAnsi="Times New Roman"/>
          <w:b/>
          <w:sz w:val="28"/>
          <w:szCs w:val="28"/>
        </w:rPr>
        <w:t>никогда</w:t>
      </w:r>
      <w:r>
        <w:rPr>
          <w:rFonts w:ascii="Times New Roman" w:hAnsi="Times New Roman"/>
          <w:sz w:val="28"/>
          <w:szCs w:val="28"/>
        </w:rPr>
        <w:t xml:space="preserve"> не будут вас произвести какие-либо операции по счету дистанционно по телефону, не станут диктовать вам диктовать вам какие-либо реквизиты счетов, на которые необходимо перевести денежные средства, а также не станут узнавать ваши персональные данные, номера и коды, которые приходят на ваш телефон.</w:t>
      </w:r>
    </w:p>
    <w:p w14:paraId="1F5F76E3" w14:textId="14240DE3" w:rsidR="00BF2CD8" w:rsidRPr="00BF2CD8" w:rsidRDefault="00BF2CD8" w:rsidP="009A3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ярких индикаторов того, что вы разговариваете с мошенником является факт того, что данное лицо будет отговаривать вас от похода в ближайшее отделение банка любыми способами.</w:t>
      </w:r>
      <w:bookmarkStart w:id="0" w:name="_GoBack"/>
      <w:bookmarkEnd w:id="0"/>
    </w:p>
    <w:sectPr w:rsidR="00BF2CD8" w:rsidRPr="00BF2CD8" w:rsidSect="00BF2CD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C2"/>
    <w:rsid w:val="00181945"/>
    <w:rsid w:val="009A3EFA"/>
    <w:rsid w:val="00BF2CD8"/>
    <w:rsid w:val="00C0663E"/>
    <w:rsid w:val="00DB40C2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F9C7"/>
  <w15:chartTrackingRefBased/>
  <w15:docId w15:val="{89B596E9-4BD9-451D-AD40-EF185906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Бомбела Юлия Игоревна</dc:creator>
  <cp:keywords/>
  <dc:description/>
  <cp:lastModifiedBy>Бомбела Юлия Игоревна</cp:lastModifiedBy>
  <cp:revision>2</cp:revision>
  <dcterms:created xsi:type="dcterms:W3CDTF">2022-10-10T08:16:00Z</dcterms:created>
  <dcterms:modified xsi:type="dcterms:W3CDTF">2022-10-10T09:05:00Z</dcterms:modified>
</cp:coreProperties>
</file>