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15" w:rsidRPr="005235CE" w:rsidRDefault="00553215" w:rsidP="00553215">
      <w:pPr>
        <w:jc w:val="both"/>
      </w:pP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УТВЕРЖДЕНА</w:t>
      </w:r>
    </w:p>
    <w:p w:rsidR="00553215" w:rsidRPr="005235CE" w:rsidRDefault="00553215" w:rsidP="008A0D33">
      <w:pPr>
        <w:ind w:left="5387" w:right="-284"/>
        <w:contextualSpacing/>
        <w:jc w:val="center"/>
      </w:pPr>
      <w:r w:rsidRPr="005235CE">
        <w:t>постановлением администрации</w:t>
      </w:r>
    </w:p>
    <w:p w:rsidR="00553215" w:rsidRPr="00311028" w:rsidRDefault="00553215" w:rsidP="008A0D33">
      <w:pPr>
        <w:ind w:left="5387" w:right="-284"/>
        <w:contextualSpacing/>
        <w:jc w:val="center"/>
      </w:pPr>
      <w:bookmarkStart w:id="0" w:name="_Hlk82773222"/>
      <w:proofErr w:type="spellStart"/>
      <w:r w:rsidRPr="005235CE">
        <w:t>Куземкинского</w:t>
      </w:r>
      <w:proofErr w:type="spellEnd"/>
      <w:r w:rsidRPr="005235CE">
        <w:t xml:space="preserve"> сельского поселения </w:t>
      </w:r>
      <w:proofErr w:type="spellStart"/>
      <w:r w:rsidRPr="005235CE">
        <w:t>Кингисеппского</w:t>
      </w:r>
      <w:proofErr w:type="spellEnd"/>
      <w:r w:rsidRPr="005235CE">
        <w:t xml:space="preserve"> муниципального района  </w:t>
      </w:r>
      <w:r w:rsidRPr="00311028">
        <w:t>Ленинградской области</w:t>
      </w:r>
    </w:p>
    <w:bookmarkEnd w:id="0"/>
    <w:p w:rsidR="00553215" w:rsidRPr="00311028" w:rsidRDefault="00553215" w:rsidP="008A0D33">
      <w:pPr>
        <w:ind w:left="5387" w:right="-284"/>
        <w:contextualSpacing/>
        <w:jc w:val="center"/>
      </w:pPr>
      <w:r w:rsidRPr="00311028">
        <w:t xml:space="preserve">от </w:t>
      </w:r>
      <w:r w:rsidR="003E77B5" w:rsidRPr="00311028">
        <w:t>01 ноября</w:t>
      </w:r>
      <w:r w:rsidRPr="00311028">
        <w:t xml:space="preserve"> 2022 г № </w:t>
      </w:r>
      <w:r w:rsidR="003E77B5" w:rsidRPr="00311028">
        <w:t>173</w:t>
      </w:r>
    </w:p>
    <w:p w:rsidR="00553215" w:rsidRPr="005235CE" w:rsidRDefault="00553215" w:rsidP="008A0D33">
      <w:pPr>
        <w:ind w:left="5387" w:right="-284" w:hanging="567"/>
        <w:contextualSpacing/>
        <w:jc w:val="center"/>
      </w:pPr>
      <w:r w:rsidRPr="00311028">
        <w:t>(приложение)</w:t>
      </w: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shd w:val="clear" w:color="auto" w:fill="FFFFFF"/>
        <w:ind w:right="-2"/>
        <w:contextualSpacing/>
        <w:jc w:val="center"/>
      </w:pPr>
      <w:r w:rsidRPr="005235CE">
        <w:t>ДОКУМЕНТАЦИЯ</w:t>
      </w:r>
    </w:p>
    <w:p w:rsidR="00553215" w:rsidRPr="005235CE" w:rsidRDefault="00553215" w:rsidP="00553215">
      <w:pPr>
        <w:shd w:val="clear" w:color="auto" w:fill="FFFFFF"/>
        <w:ind w:right="-2"/>
        <w:contextualSpacing/>
      </w:pPr>
    </w:p>
    <w:p w:rsidR="00311028" w:rsidRDefault="00553215" w:rsidP="00553215">
      <w:pPr>
        <w:ind w:right="-284"/>
        <w:contextualSpacing/>
        <w:jc w:val="center"/>
        <w:rPr>
          <w:shd w:val="clear" w:color="auto" w:fill="FFFFFF"/>
        </w:rPr>
      </w:pPr>
      <w:r w:rsidRPr="005235CE">
        <w:t xml:space="preserve">об условиях проведения аукциона на право заключения договора </w:t>
      </w:r>
      <w:r>
        <w:t>купли-продажи</w:t>
      </w:r>
      <w:r w:rsidRPr="005235CE">
        <w:t xml:space="preserve"> </w:t>
      </w:r>
      <w:r w:rsidR="00311028" w:rsidRPr="00806B64">
        <w:t xml:space="preserve">2/5 долей в праве общей долевой собственности на трехкомнатную квартиру площадью 72,0 </w:t>
      </w:r>
      <w:proofErr w:type="spellStart"/>
      <w:r w:rsidR="00311028" w:rsidRPr="00806B64">
        <w:t>кв.м</w:t>
      </w:r>
      <w:proofErr w:type="spellEnd"/>
      <w:r w:rsidR="00311028" w:rsidRPr="00806B64">
        <w:t>., кадастровый номер 47:20:0601004:162</w:t>
      </w:r>
      <w:r w:rsidR="00311028" w:rsidRPr="00806B64">
        <w:rPr>
          <w:shd w:val="clear" w:color="auto" w:fill="FFFFFF"/>
        </w:rPr>
        <w:t xml:space="preserve"> находящейся по адресу: Ленинградская область, </w:t>
      </w:r>
      <w:proofErr w:type="spellStart"/>
      <w:r w:rsidR="00311028" w:rsidRPr="00806B64">
        <w:rPr>
          <w:shd w:val="clear" w:color="auto" w:fill="FFFFFF"/>
        </w:rPr>
        <w:t>Кингисеппский</w:t>
      </w:r>
      <w:proofErr w:type="spellEnd"/>
      <w:r w:rsidR="00311028" w:rsidRPr="00806B64">
        <w:rPr>
          <w:shd w:val="clear" w:color="auto" w:fill="FFFFFF"/>
        </w:rPr>
        <w:t xml:space="preserve"> район, Кузёмкинское сельское поселение, </w:t>
      </w:r>
    </w:p>
    <w:p w:rsidR="00311028" w:rsidRDefault="00311028" w:rsidP="00553215">
      <w:pPr>
        <w:ind w:right="-284"/>
        <w:contextualSpacing/>
        <w:jc w:val="center"/>
      </w:pPr>
      <w:r w:rsidRPr="00806B64">
        <w:rPr>
          <w:shd w:val="clear" w:color="auto" w:fill="FFFFFF"/>
        </w:rPr>
        <w:t xml:space="preserve">дер. </w:t>
      </w:r>
      <w:proofErr w:type="gramStart"/>
      <w:r w:rsidRPr="00806B64">
        <w:rPr>
          <w:shd w:val="clear" w:color="auto" w:fill="FFFFFF"/>
        </w:rPr>
        <w:t>Большое</w:t>
      </w:r>
      <w:proofErr w:type="gramEnd"/>
      <w:r w:rsidRPr="00806B64">
        <w:rPr>
          <w:shd w:val="clear" w:color="auto" w:fill="FFFFFF"/>
        </w:rPr>
        <w:t xml:space="preserve"> </w:t>
      </w:r>
      <w:proofErr w:type="spellStart"/>
      <w:r w:rsidRPr="00806B64">
        <w:rPr>
          <w:shd w:val="clear" w:color="auto" w:fill="FFFFFF"/>
        </w:rPr>
        <w:t>Куземкино</w:t>
      </w:r>
      <w:proofErr w:type="spellEnd"/>
      <w:r w:rsidRPr="00806B64">
        <w:rPr>
          <w:shd w:val="clear" w:color="auto" w:fill="FFFFFF"/>
        </w:rPr>
        <w:t>, дом 5, кв.44</w:t>
      </w:r>
    </w:p>
    <w:p w:rsidR="00311028" w:rsidRDefault="00311028" w:rsidP="00553215">
      <w:pPr>
        <w:ind w:right="-284"/>
        <w:contextualSpacing/>
        <w:jc w:val="center"/>
      </w:pPr>
    </w:p>
    <w:p w:rsidR="00311028" w:rsidRDefault="00311028" w:rsidP="00553215">
      <w:pPr>
        <w:ind w:right="-284"/>
        <w:contextualSpacing/>
        <w:jc w:val="center"/>
      </w:pPr>
    </w:p>
    <w:p w:rsidR="00311028" w:rsidRDefault="00311028" w:rsidP="00553215">
      <w:pPr>
        <w:ind w:right="-284"/>
        <w:contextualSpacing/>
        <w:jc w:val="center"/>
      </w:pPr>
    </w:p>
    <w:p w:rsidR="00311028" w:rsidRDefault="00311028" w:rsidP="00553215">
      <w:pPr>
        <w:ind w:right="-284"/>
        <w:contextualSpacing/>
        <w:jc w:val="center"/>
      </w:pPr>
    </w:p>
    <w:p w:rsidR="00553215" w:rsidRDefault="00553215" w:rsidP="00553215">
      <w:pPr>
        <w:contextualSpacing/>
        <w:jc w:val="center"/>
      </w:pPr>
    </w:p>
    <w:p w:rsidR="00311028" w:rsidRDefault="00311028" w:rsidP="00553215">
      <w:pPr>
        <w:contextualSpacing/>
        <w:jc w:val="center"/>
      </w:pPr>
    </w:p>
    <w:p w:rsidR="00311028" w:rsidRPr="005235CE" w:rsidRDefault="00311028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  <w:r w:rsidRPr="005235CE">
        <w:rPr>
          <w:rFonts w:eastAsia="Arial Unicode MS"/>
          <w:color w:val="000000"/>
        </w:rPr>
        <w:t xml:space="preserve">д. Большое </w:t>
      </w:r>
      <w:proofErr w:type="spellStart"/>
      <w:r w:rsidRPr="005235CE">
        <w:rPr>
          <w:rFonts w:eastAsia="Arial Unicode MS"/>
          <w:color w:val="000000"/>
        </w:rPr>
        <w:t>Куземкино</w:t>
      </w:r>
      <w:proofErr w:type="spellEnd"/>
    </w:p>
    <w:p w:rsidR="00553215" w:rsidRPr="005235CE" w:rsidRDefault="00553215" w:rsidP="00553215">
      <w:pPr>
        <w:contextualSpacing/>
        <w:jc w:val="center"/>
      </w:pPr>
      <w:r w:rsidRPr="005235CE">
        <w:t>202</w:t>
      </w:r>
      <w:r>
        <w:t>2</w:t>
      </w: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EB52C8">
      <w:pPr>
        <w:spacing w:before="100" w:beforeAutospacing="1" w:after="150" w:line="240" w:lineRule="atLeast"/>
        <w:ind w:firstLine="540"/>
        <w:jc w:val="center"/>
        <w:rPr>
          <w:b/>
          <w:bCs/>
          <w:color w:val="242424"/>
          <w:sz w:val="20"/>
          <w:szCs w:val="20"/>
          <w:lang w:eastAsia="ru-RU"/>
        </w:rPr>
      </w:pP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center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 xml:space="preserve">Информационное сообщение о проведении открытого аукциона по продаже </w:t>
      </w:r>
      <w:r w:rsidR="00311028">
        <w:rPr>
          <w:b/>
          <w:bCs/>
          <w:sz w:val="20"/>
          <w:szCs w:val="20"/>
          <w:lang w:eastAsia="ru-RU"/>
        </w:rPr>
        <w:t>недвижимого имущества</w:t>
      </w:r>
      <w:r w:rsidR="00AF1D97" w:rsidRPr="0000424E">
        <w:rPr>
          <w:b/>
          <w:bCs/>
          <w:sz w:val="20"/>
          <w:szCs w:val="20"/>
          <w:lang w:eastAsia="ru-RU"/>
        </w:rPr>
        <w:t>, находящегося в муниципальной собственности</w:t>
      </w:r>
    </w:p>
    <w:p w:rsidR="001202F2" w:rsidRDefault="001202F2" w:rsidP="00486221">
      <w:pPr>
        <w:ind w:firstLine="708"/>
        <w:rPr>
          <w:bCs/>
          <w:sz w:val="20"/>
          <w:szCs w:val="20"/>
        </w:rPr>
      </w:pPr>
    </w:p>
    <w:p w:rsidR="00281525" w:rsidRPr="00311028" w:rsidRDefault="00486221" w:rsidP="00311028">
      <w:pPr>
        <w:ind w:firstLine="708"/>
        <w:jc w:val="both"/>
        <w:rPr>
          <w:sz w:val="20"/>
          <w:szCs w:val="20"/>
        </w:rPr>
      </w:pPr>
      <w:proofErr w:type="gramStart"/>
      <w:r w:rsidRPr="0000424E">
        <w:rPr>
          <w:bCs/>
          <w:sz w:val="20"/>
          <w:szCs w:val="20"/>
        </w:rPr>
        <w:t xml:space="preserve">Аукцион по продаже </w:t>
      </w:r>
      <w:r w:rsidR="00311028">
        <w:rPr>
          <w:bCs/>
          <w:sz w:val="20"/>
          <w:szCs w:val="20"/>
        </w:rPr>
        <w:t>недвижимого имущества</w:t>
      </w:r>
      <w:r w:rsidRPr="0000424E">
        <w:rPr>
          <w:bCs/>
          <w:sz w:val="20"/>
          <w:szCs w:val="20"/>
        </w:rPr>
        <w:t>, находящегося в муниципальной собственности проводится в порядке</w:t>
      </w:r>
      <w:r w:rsidRPr="00311028">
        <w:rPr>
          <w:bCs/>
          <w:sz w:val="20"/>
          <w:szCs w:val="20"/>
        </w:rPr>
        <w:t>, установленном настоящим Информационным сообщением</w:t>
      </w:r>
      <w:r w:rsidR="0000424E" w:rsidRPr="00311028">
        <w:rPr>
          <w:bCs/>
          <w:sz w:val="20"/>
          <w:szCs w:val="20"/>
        </w:rPr>
        <w:t>,</w:t>
      </w:r>
      <w:r w:rsidRPr="00311028">
        <w:rPr>
          <w:bCs/>
          <w:sz w:val="20"/>
          <w:szCs w:val="20"/>
        </w:rPr>
        <w:t xml:space="preserve"> и на основании </w:t>
      </w:r>
      <w:r w:rsidR="00281525" w:rsidRPr="00311028">
        <w:rPr>
          <w:sz w:val="20"/>
          <w:szCs w:val="20"/>
          <w:lang w:eastAsia="ru-RU"/>
        </w:rPr>
        <w:t>решени</w:t>
      </w:r>
      <w:r w:rsidRPr="00311028">
        <w:rPr>
          <w:sz w:val="20"/>
          <w:szCs w:val="20"/>
          <w:lang w:eastAsia="ru-RU"/>
        </w:rPr>
        <w:t>я</w:t>
      </w:r>
      <w:r w:rsidR="00281525" w:rsidRPr="00311028">
        <w:rPr>
          <w:sz w:val="20"/>
          <w:szCs w:val="20"/>
          <w:lang w:eastAsia="ru-RU"/>
        </w:rPr>
        <w:t xml:space="preserve"> совета депутатов </w:t>
      </w:r>
      <w:r w:rsidR="00A9528B" w:rsidRPr="00311028">
        <w:rPr>
          <w:sz w:val="20"/>
          <w:szCs w:val="20"/>
        </w:rPr>
        <w:t xml:space="preserve">Муниципального образования «Кузёмкинское сельское поселение»  </w:t>
      </w:r>
      <w:r w:rsidR="00AF1D97" w:rsidRPr="00311028">
        <w:rPr>
          <w:sz w:val="20"/>
          <w:szCs w:val="20"/>
        </w:rPr>
        <w:t>четвертого</w:t>
      </w:r>
      <w:r w:rsidR="00A9528B" w:rsidRPr="00311028">
        <w:rPr>
          <w:sz w:val="20"/>
          <w:szCs w:val="20"/>
        </w:rPr>
        <w:t xml:space="preserve"> созыва от </w:t>
      </w:r>
      <w:r w:rsidR="00AF1D97" w:rsidRPr="00311028">
        <w:rPr>
          <w:sz w:val="20"/>
          <w:szCs w:val="20"/>
        </w:rPr>
        <w:t>24.08.2022</w:t>
      </w:r>
      <w:r w:rsidR="00A9528B" w:rsidRPr="00311028">
        <w:rPr>
          <w:sz w:val="20"/>
          <w:szCs w:val="20"/>
        </w:rPr>
        <w:t xml:space="preserve"> года № </w:t>
      </w:r>
      <w:r w:rsidR="00311028" w:rsidRPr="00311028">
        <w:rPr>
          <w:sz w:val="20"/>
          <w:szCs w:val="20"/>
        </w:rPr>
        <w:t>231</w:t>
      </w:r>
      <w:r w:rsidR="00A9528B" w:rsidRPr="00311028">
        <w:rPr>
          <w:sz w:val="20"/>
          <w:szCs w:val="20"/>
        </w:rPr>
        <w:t xml:space="preserve"> «</w:t>
      </w:r>
      <w:r w:rsidR="00311028" w:rsidRPr="00311028">
        <w:rPr>
          <w:sz w:val="20"/>
          <w:szCs w:val="20"/>
        </w:rPr>
        <w:t xml:space="preserve">О разрешении продажи 4/10 долей в праве на жилое помещение, расположенное в квартире 44  дома 5 </w:t>
      </w:r>
      <w:proofErr w:type="spellStart"/>
      <w:r w:rsidR="00311028" w:rsidRPr="00311028">
        <w:rPr>
          <w:sz w:val="20"/>
          <w:szCs w:val="20"/>
        </w:rPr>
        <w:t>мкр</w:t>
      </w:r>
      <w:proofErr w:type="spellEnd"/>
      <w:r w:rsidR="00311028" w:rsidRPr="00311028">
        <w:rPr>
          <w:sz w:val="20"/>
          <w:szCs w:val="20"/>
        </w:rPr>
        <w:t>.</w:t>
      </w:r>
      <w:proofErr w:type="gramEnd"/>
      <w:r w:rsidR="00311028" w:rsidRPr="00311028">
        <w:rPr>
          <w:sz w:val="20"/>
          <w:szCs w:val="20"/>
        </w:rPr>
        <w:t xml:space="preserve"> Центральный дер. Большое </w:t>
      </w:r>
      <w:proofErr w:type="spellStart"/>
      <w:r w:rsidR="00311028" w:rsidRPr="00311028">
        <w:rPr>
          <w:sz w:val="20"/>
          <w:szCs w:val="20"/>
        </w:rPr>
        <w:t>Куземкино</w:t>
      </w:r>
      <w:proofErr w:type="spellEnd"/>
      <w:r w:rsidR="00311028" w:rsidRPr="00311028">
        <w:rPr>
          <w:sz w:val="20"/>
          <w:szCs w:val="20"/>
        </w:rPr>
        <w:t xml:space="preserve"> </w:t>
      </w:r>
      <w:proofErr w:type="spellStart"/>
      <w:r w:rsidR="00311028" w:rsidRPr="00311028">
        <w:rPr>
          <w:sz w:val="20"/>
          <w:szCs w:val="20"/>
          <w:shd w:val="clear" w:color="auto" w:fill="FFFFFF"/>
        </w:rPr>
        <w:t>Кингисеппского</w:t>
      </w:r>
      <w:proofErr w:type="spellEnd"/>
      <w:r w:rsidR="00311028" w:rsidRPr="00311028">
        <w:rPr>
          <w:sz w:val="20"/>
          <w:szCs w:val="20"/>
          <w:shd w:val="clear" w:color="auto" w:fill="FFFFFF"/>
        </w:rPr>
        <w:t xml:space="preserve"> района Ленинградской области</w:t>
      </w:r>
      <w:r w:rsidR="00AF1D97" w:rsidRPr="00311028">
        <w:rPr>
          <w:sz w:val="20"/>
          <w:szCs w:val="20"/>
        </w:rPr>
        <w:t>»;</w:t>
      </w:r>
      <w:r w:rsidR="00A9528B" w:rsidRPr="00311028">
        <w:rPr>
          <w:sz w:val="20"/>
          <w:szCs w:val="20"/>
        </w:rPr>
        <w:t xml:space="preserve"> </w:t>
      </w:r>
      <w:r w:rsidR="00AF1D97" w:rsidRPr="00311028">
        <w:rPr>
          <w:sz w:val="20"/>
          <w:szCs w:val="20"/>
        </w:rPr>
        <w:t>п</w:t>
      </w:r>
      <w:r w:rsidR="00A9528B" w:rsidRPr="00311028">
        <w:rPr>
          <w:sz w:val="20"/>
          <w:szCs w:val="20"/>
        </w:rPr>
        <w:t>остановлени</w:t>
      </w:r>
      <w:r w:rsidRPr="00311028">
        <w:rPr>
          <w:sz w:val="20"/>
          <w:szCs w:val="20"/>
        </w:rPr>
        <w:t>я</w:t>
      </w:r>
      <w:r w:rsidR="00A9528B" w:rsidRPr="00311028">
        <w:rPr>
          <w:sz w:val="20"/>
          <w:szCs w:val="20"/>
        </w:rPr>
        <w:t xml:space="preserve"> администрации МО «Кузёмкинское сельское поселение» </w:t>
      </w:r>
      <w:proofErr w:type="spellStart"/>
      <w:r w:rsidR="00A9528B" w:rsidRPr="00311028">
        <w:rPr>
          <w:sz w:val="20"/>
          <w:szCs w:val="20"/>
        </w:rPr>
        <w:t>Кингисеппского</w:t>
      </w:r>
      <w:proofErr w:type="spellEnd"/>
      <w:r w:rsidR="00A9528B" w:rsidRPr="00311028">
        <w:rPr>
          <w:sz w:val="20"/>
          <w:szCs w:val="20"/>
        </w:rPr>
        <w:t xml:space="preserve"> муниципального района Ленинградской области №</w:t>
      </w:r>
      <w:r w:rsidR="00924B76" w:rsidRPr="00311028">
        <w:rPr>
          <w:sz w:val="20"/>
          <w:szCs w:val="20"/>
        </w:rPr>
        <w:t xml:space="preserve"> </w:t>
      </w:r>
      <w:r w:rsidR="00311028" w:rsidRPr="00311028">
        <w:rPr>
          <w:sz w:val="20"/>
          <w:szCs w:val="20"/>
        </w:rPr>
        <w:t xml:space="preserve">172 </w:t>
      </w:r>
      <w:r w:rsidR="00A9528B" w:rsidRPr="00311028">
        <w:rPr>
          <w:sz w:val="20"/>
          <w:szCs w:val="20"/>
        </w:rPr>
        <w:t xml:space="preserve">от </w:t>
      </w:r>
      <w:r w:rsidR="00311028" w:rsidRPr="00311028">
        <w:rPr>
          <w:sz w:val="20"/>
          <w:szCs w:val="20"/>
        </w:rPr>
        <w:t>01.11</w:t>
      </w:r>
      <w:r w:rsidR="00A9528B" w:rsidRPr="00311028">
        <w:rPr>
          <w:sz w:val="20"/>
          <w:szCs w:val="20"/>
        </w:rPr>
        <w:t>.2022 года</w:t>
      </w:r>
      <w:r w:rsidR="00281525" w:rsidRPr="00311028">
        <w:rPr>
          <w:sz w:val="20"/>
          <w:szCs w:val="20"/>
          <w:lang w:eastAsia="ru-RU"/>
        </w:rPr>
        <w:t>.</w:t>
      </w:r>
    </w:p>
    <w:p w:rsidR="007D5A2E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pacing w:val="-9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>Организатор торгов: </w:t>
      </w:r>
      <w:r w:rsidR="00A9528B" w:rsidRPr="0000424E">
        <w:rPr>
          <w:sz w:val="20"/>
          <w:szCs w:val="20"/>
        </w:rPr>
        <w:t xml:space="preserve">администрация МО «Кузёмкинское сельское поселение»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A9528B" w:rsidRPr="0000424E">
        <w:rPr>
          <w:sz w:val="20"/>
          <w:szCs w:val="20"/>
        </w:rPr>
        <w:t>Кингисеппский</w:t>
      </w:r>
      <w:proofErr w:type="spellEnd"/>
      <w:r w:rsidR="00A9528B" w:rsidRPr="0000424E">
        <w:rPr>
          <w:sz w:val="20"/>
          <w:szCs w:val="20"/>
        </w:rPr>
        <w:t xml:space="preserve"> район,  д. Б. </w:t>
      </w:r>
      <w:proofErr w:type="spellStart"/>
      <w:r w:rsidR="00A9528B" w:rsidRPr="0000424E">
        <w:rPr>
          <w:sz w:val="20"/>
          <w:szCs w:val="20"/>
        </w:rPr>
        <w:t>Кузёмкино</w:t>
      </w:r>
      <w:proofErr w:type="spellEnd"/>
      <w:r w:rsidR="00A9528B" w:rsidRPr="0000424E">
        <w:rPr>
          <w:sz w:val="20"/>
          <w:szCs w:val="20"/>
        </w:rPr>
        <w:t xml:space="preserve">, </w:t>
      </w:r>
      <w:proofErr w:type="spellStart"/>
      <w:r w:rsidR="00A9528B" w:rsidRPr="0000424E">
        <w:rPr>
          <w:sz w:val="20"/>
          <w:szCs w:val="20"/>
        </w:rPr>
        <w:t>мкр</w:t>
      </w:r>
      <w:proofErr w:type="spellEnd"/>
      <w:r w:rsidR="00A9528B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 xml:space="preserve">Способ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 xml:space="preserve"> и форма подачи предложений о цене </w:t>
      </w:r>
      <w:r w:rsidR="00311028">
        <w:rPr>
          <w:b/>
          <w:bCs/>
          <w:sz w:val="20"/>
          <w:szCs w:val="20"/>
          <w:lang w:eastAsia="ru-RU"/>
        </w:rPr>
        <w:t>недвижимого имущества</w:t>
      </w:r>
      <w:r w:rsidRPr="0000424E">
        <w:rPr>
          <w:b/>
          <w:bCs/>
          <w:sz w:val="20"/>
          <w:szCs w:val="20"/>
          <w:lang w:eastAsia="ru-RU"/>
        </w:rPr>
        <w:t>: </w:t>
      </w:r>
      <w:r w:rsidR="002D6696" w:rsidRPr="0000424E">
        <w:rPr>
          <w:sz w:val="20"/>
          <w:szCs w:val="20"/>
          <w:lang w:eastAsia="ru-RU"/>
        </w:rPr>
        <w:t xml:space="preserve">аукцион, </w:t>
      </w:r>
      <w:r w:rsidRPr="0000424E">
        <w:rPr>
          <w:sz w:val="20"/>
          <w:szCs w:val="20"/>
          <w:lang w:eastAsia="ru-RU"/>
        </w:rPr>
        <w:t xml:space="preserve">открытый по составу участников и по форме подачи предложений о цене </w:t>
      </w:r>
      <w:r w:rsidR="00311028">
        <w:rPr>
          <w:sz w:val="20"/>
          <w:szCs w:val="20"/>
          <w:lang w:eastAsia="ru-RU"/>
        </w:rPr>
        <w:t>недвижимого имущества</w:t>
      </w:r>
      <w:r w:rsidRPr="0000424E">
        <w:rPr>
          <w:sz w:val="20"/>
          <w:szCs w:val="20"/>
          <w:lang w:eastAsia="ru-RU"/>
        </w:rPr>
        <w:t xml:space="preserve"> (далее – </w:t>
      </w:r>
      <w:r w:rsidR="002D6696" w:rsidRPr="0000424E">
        <w:rPr>
          <w:sz w:val="20"/>
          <w:szCs w:val="20"/>
          <w:lang w:eastAsia="ru-RU"/>
        </w:rPr>
        <w:t>открытый</w:t>
      </w:r>
      <w:r w:rsidRPr="0000424E">
        <w:rPr>
          <w:sz w:val="20"/>
          <w:szCs w:val="20"/>
          <w:lang w:eastAsia="ru-RU"/>
        </w:rPr>
        <w:t xml:space="preserve"> аукцион).</w:t>
      </w:r>
    </w:p>
    <w:p w:rsidR="002D6696" w:rsidRPr="0000424E" w:rsidRDefault="002D6696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sz w:val="20"/>
          <w:szCs w:val="20"/>
        </w:rPr>
        <w:t xml:space="preserve">Форма торгов </w:t>
      </w:r>
      <w:r w:rsidRPr="0000424E">
        <w:rPr>
          <w:sz w:val="20"/>
          <w:szCs w:val="20"/>
        </w:rPr>
        <w:t>– очная.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Место, сроки подачи (приема) заявок, определения участников и проведения аукциона: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</w:t>
      </w:r>
      <w:r w:rsidR="002D6696" w:rsidRPr="0000424E">
        <w:rPr>
          <w:sz w:val="20"/>
          <w:szCs w:val="20"/>
        </w:rPr>
        <w:t xml:space="preserve">администрация МО «Кузёмкинское сельское поселение» </w:t>
      </w:r>
      <w:proofErr w:type="spellStart"/>
      <w:r w:rsidR="002D6696" w:rsidRPr="0000424E">
        <w:rPr>
          <w:sz w:val="20"/>
          <w:szCs w:val="20"/>
        </w:rPr>
        <w:t>Кингисеппского</w:t>
      </w:r>
      <w:proofErr w:type="spellEnd"/>
      <w:r w:rsidR="002D6696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начала подачи (приема) заявок: </w:t>
      </w:r>
      <w:r w:rsidR="00F76E06">
        <w:rPr>
          <w:b/>
          <w:sz w:val="20"/>
          <w:szCs w:val="20"/>
          <w:lang w:eastAsia="ru-RU"/>
        </w:rPr>
        <w:t>17.11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 xml:space="preserve">в </w:t>
      </w:r>
      <w:r w:rsidR="00A9528B" w:rsidRPr="0000424E">
        <w:rPr>
          <w:sz w:val="20"/>
          <w:szCs w:val="20"/>
          <w:lang w:eastAsia="ru-RU"/>
        </w:rPr>
        <w:t>10</w:t>
      </w:r>
      <w:r w:rsidRPr="0000424E">
        <w:rPr>
          <w:sz w:val="20"/>
          <w:szCs w:val="20"/>
          <w:lang w:eastAsia="ru-RU"/>
        </w:rPr>
        <w:t xml:space="preserve"> час. 00 мин. по местному времени. Подача заявок осуществляется </w:t>
      </w:r>
      <w:r w:rsidR="002D6696" w:rsidRPr="0000424E">
        <w:rPr>
          <w:sz w:val="20"/>
          <w:szCs w:val="20"/>
          <w:lang w:eastAsia="ru-RU"/>
        </w:rPr>
        <w:t>по рабочим дням с 10:00 до 12:30 и с 14:00 до 16:00</w:t>
      </w:r>
      <w:r w:rsidRPr="0000424E">
        <w:rPr>
          <w:sz w:val="20"/>
          <w:szCs w:val="20"/>
          <w:lang w:eastAsia="ru-RU"/>
        </w:rPr>
        <w:t>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окончания подачи (приема) заявок: </w:t>
      </w:r>
      <w:r w:rsidR="00F76E06">
        <w:rPr>
          <w:b/>
          <w:bCs/>
          <w:sz w:val="20"/>
          <w:szCs w:val="20"/>
          <w:lang w:eastAsia="ru-RU"/>
        </w:rPr>
        <w:t>15.12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16 час. 00 мин. по местному времени.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рассмотрения заявок: </w:t>
      </w:r>
      <w:r w:rsidR="00F76E06">
        <w:rPr>
          <w:b/>
          <w:bCs/>
          <w:sz w:val="20"/>
          <w:szCs w:val="20"/>
          <w:lang w:eastAsia="ru-RU"/>
        </w:rPr>
        <w:t>19.12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года.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дата и время проведения аукциона в </w:t>
      </w:r>
      <w:r w:rsidR="00100A0D">
        <w:rPr>
          <w:sz w:val="20"/>
          <w:szCs w:val="20"/>
          <w:lang w:eastAsia="ru-RU"/>
        </w:rPr>
        <w:t>очной</w:t>
      </w:r>
      <w:r w:rsidRPr="0000424E">
        <w:rPr>
          <w:sz w:val="20"/>
          <w:szCs w:val="20"/>
          <w:lang w:eastAsia="ru-RU"/>
        </w:rPr>
        <w:t xml:space="preserve"> форме: </w:t>
      </w:r>
      <w:r w:rsidR="00F76E06">
        <w:rPr>
          <w:b/>
          <w:bCs/>
          <w:sz w:val="20"/>
          <w:szCs w:val="20"/>
          <w:lang w:eastAsia="ru-RU"/>
        </w:rPr>
        <w:t>21.12</w:t>
      </w:r>
      <w:r w:rsidR="00DC705D" w:rsidRPr="0000424E">
        <w:rPr>
          <w:b/>
          <w:bCs/>
          <w:sz w:val="20"/>
          <w:szCs w:val="20"/>
          <w:lang w:eastAsia="ru-RU"/>
        </w:rPr>
        <w:t>.2022 </w:t>
      </w:r>
      <w:r w:rsidRPr="0000424E">
        <w:rPr>
          <w:sz w:val="20"/>
          <w:szCs w:val="20"/>
          <w:lang w:eastAsia="ru-RU"/>
        </w:rPr>
        <w:t>в 1</w:t>
      </w:r>
      <w:r w:rsidR="001E6574" w:rsidRPr="0000424E">
        <w:rPr>
          <w:sz w:val="20"/>
          <w:szCs w:val="20"/>
          <w:lang w:eastAsia="ru-RU"/>
        </w:rPr>
        <w:t>1</w:t>
      </w:r>
      <w:r w:rsidRPr="0000424E">
        <w:rPr>
          <w:sz w:val="20"/>
          <w:szCs w:val="20"/>
          <w:lang w:eastAsia="ru-RU"/>
        </w:rPr>
        <w:t xml:space="preserve"> час. 00 мин. по местному времени. Процедура аукциона считается завершенной со времени подписания Продавцом протокола об итогах аукциона.</w:t>
      </w:r>
    </w:p>
    <w:p w:rsidR="002D6696" w:rsidRPr="0000424E" w:rsidRDefault="002D6696" w:rsidP="0000424E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Порядок подачи заявки на участие в аукционе.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sz w:val="20"/>
          <w:szCs w:val="20"/>
        </w:rPr>
      </w:pPr>
      <w:r w:rsidRPr="0000424E">
        <w:rPr>
          <w:sz w:val="20"/>
          <w:szCs w:val="20"/>
        </w:rPr>
        <w:t xml:space="preserve">Одно лицо имеет право подать только одну заявку в отношении  лота. 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Подача заявки на участие в торгах осуществляется претендентом лично путем подачи письменной заявки в установленные сроки.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 xml:space="preserve">Заявка подается в виде подписанного документа по форме, утвержденной продавцом, с приложением необходимых документов. </w:t>
      </w:r>
    </w:p>
    <w:p w:rsidR="002D6696" w:rsidRDefault="002D6696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Заявки с прилагаемыми документами, а также предложения о цене имущества, поданные с нарушением установленного срока, не регистрируются. </w:t>
      </w:r>
    </w:p>
    <w:p w:rsidR="007C41A2" w:rsidRPr="0000424E" w:rsidRDefault="007C41A2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2D6696" w:rsidRPr="0000424E" w:rsidRDefault="002D6696" w:rsidP="0000424E">
      <w:pPr>
        <w:pStyle w:val="af2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Перечень документов, необходимых для приобретения имущества в открытом аукционе и требования к их оформлению.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Заявка подается по утвержденной продавцом форме </w:t>
      </w:r>
      <w:r w:rsidRPr="0000424E">
        <w:rPr>
          <w:bCs/>
          <w:sz w:val="20"/>
          <w:szCs w:val="20"/>
        </w:rPr>
        <w:t>согласно приложению</w:t>
      </w:r>
      <w:r w:rsidRPr="0000424E">
        <w:rPr>
          <w:sz w:val="20"/>
          <w:szCs w:val="20"/>
        </w:rPr>
        <w:t>. Одновременно с подачей заявки претенденты прилагают следующие  документы:</w:t>
      </w:r>
    </w:p>
    <w:p w:rsidR="002D6696" w:rsidRPr="00874373" w:rsidRDefault="002D6696" w:rsidP="00874373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u w:val="single"/>
        </w:rPr>
      </w:pPr>
      <w:r w:rsidRPr="00874373">
        <w:rPr>
          <w:sz w:val="20"/>
          <w:u w:val="single"/>
        </w:rPr>
        <w:t>- юридические лица: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заверенные копии учредительных документов;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6696" w:rsidRPr="00874373" w:rsidRDefault="00F905A5" w:rsidP="00874373">
      <w:pPr>
        <w:pStyle w:val="af1"/>
        <w:numPr>
          <w:ilvl w:val="0"/>
          <w:numId w:val="5"/>
        </w:numPr>
        <w:tabs>
          <w:tab w:val="left" w:pos="4575"/>
        </w:tabs>
        <w:autoSpaceDE w:val="0"/>
        <w:autoSpaceDN w:val="0"/>
        <w:adjustRightInd w:val="0"/>
        <w:jc w:val="both"/>
        <w:outlineLvl w:val="1"/>
        <w:rPr>
          <w:sz w:val="20"/>
          <w:u w:val="single"/>
        </w:rPr>
      </w:pPr>
      <w:r>
        <w:rPr>
          <w:sz w:val="20"/>
          <w:u w:val="single"/>
        </w:rPr>
        <w:lastRenderedPageBreak/>
        <w:t>- физические лица:</w:t>
      </w:r>
    </w:p>
    <w:p w:rsidR="002D6696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копии всех листов документа, удостоверяющего личность.</w:t>
      </w:r>
    </w:p>
    <w:p w:rsidR="00874373" w:rsidRPr="00874373" w:rsidRDefault="00874373" w:rsidP="00874373">
      <w:pPr>
        <w:pStyle w:val="af1"/>
        <w:numPr>
          <w:ilvl w:val="0"/>
          <w:numId w:val="5"/>
        </w:numPr>
        <w:jc w:val="both"/>
        <w:rPr>
          <w:sz w:val="20"/>
        </w:rPr>
      </w:pPr>
      <w:r w:rsidRPr="00874373">
        <w:rPr>
          <w:sz w:val="20"/>
        </w:rPr>
        <w:t xml:space="preserve">документы, </w:t>
      </w:r>
      <w:r>
        <w:rPr>
          <w:sz w:val="20"/>
        </w:rPr>
        <w:t>подтверждающие внесение задатка.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00424E">
        <w:rPr>
          <w:sz w:val="20"/>
          <w:szCs w:val="20"/>
        </w:rPr>
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2D6696" w:rsidRPr="0000424E" w:rsidRDefault="002D6696" w:rsidP="0000424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Ограничения участия отдельных категорий физических и юридических лиц в приватизации имущества.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0424E">
        <w:rPr>
          <w:sz w:val="20"/>
          <w:szCs w:val="20"/>
        </w:rPr>
        <w:t>бенефициарных</w:t>
      </w:r>
      <w:proofErr w:type="spellEnd"/>
      <w:r w:rsidRPr="0000424E"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0424E">
        <w:rPr>
          <w:sz w:val="20"/>
          <w:szCs w:val="20"/>
        </w:rPr>
        <w:t xml:space="preserve"> Федерации.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/>
          <w:bCs/>
          <w:sz w:val="20"/>
          <w:szCs w:val="20"/>
        </w:rPr>
      </w:pPr>
      <w:r w:rsidRPr="0000424E">
        <w:rPr>
          <w:rFonts w:eastAsia="Calibri"/>
          <w:b/>
          <w:bCs/>
          <w:sz w:val="20"/>
          <w:szCs w:val="20"/>
        </w:rPr>
        <w:t>Порядок и срок отзыва заявок.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ind w:firstLine="709"/>
        <w:jc w:val="both"/>
        <w:rPr>
          <w:rFonts w:eastAsia="Calibri"/>
          <w:bCs/>
          <w:sz w:val="20"/>
          <w:szCs w:val="20"/>
        </w:rPr>
      </w:pPr>
      <w:r w:rsidRPr="0000424E">
        <w:rPr>
          <w:rFonts w:eastAsia="Calibri"/>
          <w:bCs/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Порядок внесения задатка.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Для участия в торгах в срок не позднее </w:t>
      </w:r>
      <w:r w:rsidR="00F76E06">
        <w:rPr>
          <w:b/>
          <w:bCs/>
          <w:sz w:val="20"/>
          <w:szCs w:val="20"/>
        </w:rPr>
        <w:t>15.12</w:t>
      </w:r>
      <w:r w:rsidRPr="0000424E">
        <w:rPr>
          <w:b/>
          <w:bCs/>
          <w:sz w:val="20"/>
          <w:szCs w:val="20"/>
        </w:rPr>
        <w:t xml:space="preserve">.2022 г. </w:t>
      </w:r>
      <w:r w:rsidRPr="0000424E">
        <w:rPr>
          <w:sz w:val="20"/>
          <w:szCs w:val="20"/>
        </w:rPr>
        <w:t xml:space="preserve">претендент вносит задаток на банковские реквизиты: 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Администрация муниципального образования «Кузёмкинское сельское поселение» Ленинградской области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 xml:space="preserve">Адрес: 188475, Ленинградская область, </w:t>
      </w:r>
      <w:proofErr w:type="spellStart"/>
      <w:r w:rsidRPr="0000424E">
        <w:rPr>
          <w:sz w:val="20"/>
          <w:szCs w:val="20"/>
        </w:rPr>
        <w:t>Кингисеппский</w:t>
      </w:r>
      <w:proofErr w:type="spellEnd"/>
      <w:r w:rsidRPr="0000424E">
        <w:rPr>
          <w:sz w:val="20"/>
          <w:szCs w:val="20"/>
        </w:rPr>
        <w:t xml:space="preserve"> район, д. Большое </w:t>
      </w:r>
      <w:proofErr w:type="spellStart"/>
      <w:r w:rsidRPr="0000424E">
        <w:rPr>
          <w:sz w:val="20"/>
          <w:szCs w:val="20"/>
        </w:rPr>
        <w:t>Кузёмкино</w:t>
      </w:r>
      <w:proofErr w:type="spellEnd"/>
      <w:r w:rsidRPr="0000424E">
        <w:rPr>
          <w:sz w:val="20"/>
          <w:szCs w:val="20"/>
        </w:rPr>
        <w:t xml:space="preserve">, </w:t>
      </w:r>
      <w:proofErr w:type="spellStart"/>
      <w:r w:rsidRPr="0000424E">
        <w:rPr>
          <w:sz w:val="20"/>
          <w:szCs w:val="20"/>
        </w:rPr>
        <w:t>мкр</w:t>
      </w:r>
      <w:proofErr w:type="gramStart"/>
      <w:r w:rsidRPr="0000424E">
        <w:rPr>
          <w:sz w:val="20"/>
          <w:szCs w:val="20"/>
        </w:rPr>
        <w:t>.Ц</w:t>
      </w:r>
      <w:proofErr w:type="gramEnd"/>
      <w:r w:rsidRPr="0000424E">
        <w:rPr>
          <w:sz w:val="20"/>
          <w:szCs w:val="20"/>
        </w:rPr>
        <w:t>ентральный</w:t>
      </w:r>
      <w:proofErr w:type="spellEnd"/>
      <w:r w:rsidRPr="0000424E">
        <w:rPr>
          <w:sz w:val="20"/>
          <w:szCs w:val="20"/>
        </w:rPr>
        <w:t>, 18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ИНН 4707023306, КПП 470701001,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л</w:t>
      </w:r>
      <w:proofErr w:type="gramEnd"/>
      <w:r w:rsidRPr="0000424E">
        <w:rPr>
          <w:sz w:val="20"/>
          <w:szCs w:val="20"/>
        </w:rPr>
        <w:t>/</w:t>
      </w:r>
      <w:proofErr w:type="spellStart"/>
      <w:r w:rsidRPr="0000424E">
        <w:rPr>
          <w:sz w:val="20"/>
          <w:szCs w:val="20"/>
        </w:rPr>
        <w:t>сч</w:t>
      </w:r>
      <w:proofErr w:type="spellEnd"/>
      <w:r w:rsidRPr="0000424E">
        <w:rPr>
          <w:sz w:val="20"/>
          <w:szCs w:val="20"/>
        </w:rPr>
        <w:t xml:space="preserve"> 05453001870,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Единый казначейский счет 40102810745370000006,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казначейский счет для осуществления и отражения операций с денежными средствами,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поступающими</w:t>
      </w:r>
      <w:proofErr w:type="gramEnd"/>
      <w:r w:rsidRPr="0000424E">
        <w:rPr>
          <w:sz w:val="20"/>
          <w:szCs w:val="20"/>
        </w:rPr>
        <w:t xml:space="preserve"> во временное распоряжение 03232643416214324500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ОТДЕЛЕНИЕ ЛЕНИНГРАДСКОЕ БАНКА РОССИИ//УФК по Ленинградской области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г</w:t>
      </w:r>
      <w:proofErr w:type="gramStart"/>
      <w:r w:rsidRPr="0000424E">
        <w:rPr>
          <w:sz w:val="20"/>
          <w:szCs w:val="20"/>
        </w:rPr>
        <w:t>.С</w:t>
      </w:r>
      <w:proofErr w:type="gramEnd"/>
      <w:r w:rsidRPr="0000424E">
        <w:rPr>
          <w:sz w:val="20"/>
          <w:szCs w:val="20"/>
        </w:rPr>
        <w:t>анкт-Петербург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БИК 014106101,</w:t>
      </w:r>
    </w:p>
    <w:p w:rsidR="0090456B" w:rsidRPr="0000424E" w:rsidRDefault="0090456B" w:rsidP="0090456B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ОКТМО 41621432</w:t>
      </w:r>
    </w:p>
    <w:p w:rsidR="0090456B" w:rsidRPr="0000424E" w:rsidRDefault="0090456B" w:rsidP="0090456B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Назначение платежа - Перечисление денежных сре</w:t>
      </w:r>
      <w:proofErr w:type="gramStart"/>
      <w:r w:rsidRPr="0000424E">
        <w:rPr>
          <w:sz w:val="20"/>
          <w:szCs w:val="20"/>
        </w:rPr>
        <w:t>дств в к</w:t>
      </w:r>
      <w:proofErr w:type="gramEnd"/>
      <w:r w:rsidRPr="0000424E">
        <w:rPr>
          <w:sz w:val="20"/>
          <w:szCs w:val="20"/>
        </w:rPr>
        <w:t xml:space="preserve">ачестве задатка для участия в аукционе в </w:t>
      </w:r>
      <w:r>
        <w:rPr>
          <w:sz w:val="20"/>
          <w:szCs w:val="20"/>
        </w:rPr>
        <w:t xml:space="preserve">очной </w:t>
      </w:r>
      <w:r w:rsidRPr="0000424E">
        <w:rPr>
          <w:sz w:val="20"/>
          <w:szCs w:val="20"/>
        </w:rPr>
        <w:t>форме (дата продажи, номер лота) (ИНН плательщика).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Сроки возврата задатка.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Лицам, перечислившим задаток для участия в торгах, денежные средства возвращаются в следующем порядке: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а) участникам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 xml:space="preserve">, за исключением ее победителя, - в течение </w:t>
      </w:r>
      <w:r w:rsidR="00874373">
        <w:rPr>
          <w:sz w:val="20"/>
          <w:szCs w:val="20"/>
        </w:rPr>
        <w:t>3</w:t>
      </w:r>
      <w:r w:rsidRPr="0000424E">
        <w:rPr>
          <w:sz w:val="20"/>
          <w:szCs w:val="20"/>
        </w:rPr>
        <w:t xml:space="preserve"> </w:t>
      </w:r>
      <w:r w:rsidR="00874373">
        <w:rPr>
          <w:sz w:val="20"/>
          <w:szCs w:val="20"/>
        </w:rPr>
        <w:t xml:space="preserve">рабочих </w:t>
      </w:r>
      <w:r w:rsidRPr="0000424E">
        <w:rPr>
          <w:sz w:val="20"/>
          <w:szCs w:val="20"/>
        </w:rPr>
        <w:t xml:space="preserve">дней со дня подведения итогов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>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б) претендентам, не допущенным к участию в продаже имущества, - в течение </w:t>
      </w:r>
      <w:r w:rsidR="00F905A5">
        <w:rPr>
          <w:sz w:val="20"/>
          <w:szCs w:val="20"/>
        </w:rPr>
        <w:t>3 рабочих</w:t>
      </w:r>
      <w:r w:rsidRPr="0000424E">
        <w:rPr>
          <w:sz w:val="20"/>
          <w:szCs w:val="20"/>
        </w:rPr>
        <w:t xml:space="preserve"> дней со дня подписания протокола о признании претендентов участниками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>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в) в случае отзыва претендентом в установленном порядке заявки поступивший от претендента задаток подлежит возврату: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не позднее дня окончания приема заявок, поступивший от претендента задаток подлежит возврату в течение </w:t>
      </w:r>
      <w:r w:rsidR="00F905A5">
        <w:rPr>
          <w:sz w:val="20"/>
          <w:szCs w:val="20"/>
        </w:rPr>
        <w:t>3 рабочих</w:t>
      </w:r>
      <w:r w:rsidRPr="0000424E">
        <w:rPr>
          <w:sz w:val="20"/>
          <w:szCs w:val="20"/>
        </w:rPr>
        <w:t xml:space="preserve"> дней со дня поступления уведомления об отзыве заявки.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позднее дня окончания приема заявок, задаток возвращается в порядке, установленном для </w:t>
      </w:r>
      <w:r w:rsidR="00F905A5">
        <w:rPr>
          <w:sz w:val="20"/>
          <w:szCs w:val="20"/>
        </w:rPr>
        <w:t>участников</w:t>
      </w:r>
      <w:r w:rsidRPr="0000424E">
        <w:rPr>
          <w:sz w:val="20"/>
          <w:szCs w:val="20"/>
        </w:rPr>
        <w:t xml:space="preserve">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 xml:space="preserve">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 xml:space="preserve">Внесенный победителем продажи задаток засчитывается в счет оплаты приобретаемого </w:t>
      </w:r>
      <w:r w:rsidR="008A0D33">
        <w:rPr>
          <w:sz w:val="20"/>
          <w:szCs w:val="20"/>
        </w:rPr>
        <w:t>недвижимого имущества</w:t>
      </w:r>
      <w:r w:rsidRPr="0000424E">
        <w:rPr>
          <w:sz w:val="20"/>
          <w:szCs w:val="20"/>
        </w:rPr>
        <w:t>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/>
        <w:ind w:left="0" w:firstLine="709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Правила (порядок) определения</w:t>
      </w:r>
      <w:r w:rsidR="00285C5E">
        <w:rPr>
          <w:b/>
          <w:sz w:val="20"/>
          <w:szCs w:val="20"/>
        </w:rPr>
        <w:t xml:space="preserve"> участников аукциона, проведения</w:t>
      </w:r>
      <w:r w:rsidRPr="0000424E">
        <w:rPr>
          <w:b/>
          <w:sz w:val="20"/>
          <w:szCs w:val="20"/>
        </w:rPr>
        <w:t xml:space="preserve"> аукциона в </w:t>
      </w:r>
      <w:r w:rsidR="00100A0D">
        <w:rPr>
          <w:b/>
          <w:sz w:val="20"/>
          <w:szCs w:val="20"/>
        </w:rPr>
        <w:t>очной</w:t>
      </w:r>
      <w:r w:rsidRPr="0000424E">
        <w:rPr>
          <w:b/>
          <w:sz w:val="20"/>
          <w:szCs w:val="20"/>
        </w:rPr>
        <w:t xml:space="preserve"> форме и определения его победителя.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признании претендентов участниками аукциона принимается продавцом и оформляется протоколом в день рассмотрения заявок и документов претендентов (определения участников аукциона).</w:t>
      </w:r>
    </w:p>
    <w:p w:rsidR="00671160" w:rsidRDefault="002D6696" w:rsidP="00671160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Аукцион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671160" w:rsidRPr="0000424E" w:rsidRDefault="00671160" w:rsidP="00671160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«Шаг аукциона» установлен продавцом в фиксированной сумме и не изменяется в течение всего аукциона.</w:t>
      </w:r>
    </w:p>
    <w:p w:rsidR="00671160" w:rsidRPr="0000424E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Непосредственно перед началом проведения аукциона организатор аукциона -  продавец регистрирует явившихся на аукцион участников (или их представителей). При регистрации участникам аукциона (их представителям) выдаются пронумерованные карточки (далее – карточки).</w:t>
      </w:r>
    </w:p>
    <w:p w:rsidR="00AE5277" w:rsidRDefault="00AE5277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Аукцион начинается с объявления организатором аукциона – продавцом начала проведения аукциона, предмета торгов, начальной цены продажи </w:t>
      </w:r>
      <w:r w:rsidR="008A0D33">
        <w:rPr>
          <w:sz w:val="20"/>
          <w:szCs w:val="20"/>
        </w:rPr>
        <w:t>недвижимого имущества</w:t>
      </w:r>
      <w:r>
        <w:rPr>
          <w:sz w:val="20"/>
          <w:szCs w:val="20"/>
        </w:rPr>
        <w:t xml:space="preserve">, «шага аукциона», после чего участникам аукциона предлагается заявлять свои предложения о цене </w:t>
      </w:r>
      <w:r w:rsidR="00671160">
        <w:rPr>
          <w:sz w:val="20"/>
          <w:szCs w:val="20"/>
        </w:rPr>
        <w:t xml:space="preserve">приобретения </w:t>
      </w:r>
      <w:r w:rsidR="008A0D33">
        <w:rPr>
          <w:sz w:val="20"/>
          <w:szCs w:val="20"/>
        </w:rPr>
        <w:t>недвижимого имущества</w:t>
      </w:r>
      <w:r w:rsidR="00671160">
        <w:rPr>
          <w:sz w:val="20"/>
          <w:szCs w:val="20"/>
        </w:rPr>
        <w:t>.</w:t>
      </w:r>
    </w:p>
    <w:p w:rsidR="00671160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Участник аукциона после объявления начальной цены </w:t>
      </w:r>
      <w:r w:rsidR="008A0D33">
        <w:rPr>
          <w:sz w:val="20"/>
          <w:szCs w:val="20"/>
        </w:rPr>
        <w:t xml:space="preserve">недвижимого имущества </w:t>
      </w:r>
      <w:r>
        <w:rPr>
          <w:sz w:val="20"/>
          <w:szCs w:val="20"/>
        </w:rPr>
        <w:t xml:space="preserve">и цены приобретения </w:t>
      </w:r>
      <w:r w:rsidR="008A0D33">
        <w:rPr>
          <w:sz w:val="20"/>
          <w:szCs w:val="20"/>
        </w:rPr>
        <w:t>недвижимого имущества</w:t>
      </w:r>
      <w:r>
        <w:rPr>
          <w:sz w:val="20"/>
          <w:szCs w:val="20"/>
        </w:rPr>
        <w:t xml:space="preserve">, увеличенной в соответствии с «шагом аукциона», поднимает карточку в случае, если он согласен приобрести </w:t>
      </w:r>
      <w:r w:rsidR="008A0D33">
        <w:rPr>
          <w:sz w:val="20"/>
          <w:szCs w:val="20"/>
        </w:rPr>
        <w:t xml:space="preserve">недвижимое имущество </w:t>
      </w:r>
      <w:r>
        <w:rPr>
          <w:sz w:val="20"/>
          <w:szCs w:val="20"/>
        </w:rPr>
        <w:t>по объявленной цене.</w:t>
      </w:r>
    </w:p>
    <w:p w:rsidR="00671160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-  продавец объявляет номер карточки участника, который первым поднял карточку после объявления начальной цены </w:t>
      </w:r>
      <w:r w:rsidR="008A0D33">
        <w:rPr>
          <w:sz w:val="20"/>
          <w:szCs w:val="20"/>
        </w:rPr>
        <w:t>недвижимого имущества</w:t>
      </w:r>
      <w:r>
        <w:rPr>
          <w:sz w:val="20"/>
          <w:szCs w:val="20"/>
        </w:rPr>
        <w:t xml:space="preserve">, увеличенной в соответствии с </w:t>
      </w:r>
      <w:r w:rsidR="00266710">
        <w:rPr>
          <w:sz w:val="20"/>
          <w:szCs w:val="20"/>
        </w:rPr>
        <w:t>«</w:t>
      </w:r>
      <w:r>
        <w:rPr>
          <w:sz w:val="20"/>
          <w:szCs w:val="20"/>
        </w:rPr>
        <w:t>шагом аукциона</w:t>
      </w:r>
      <w:r w:rsidR="00266710">
        <w:rPr>
          <w:sz w:val="20"/>
          <w:szCs w:val="20"/>
        </w:rPr>
        <w:t xml:space="preserve">», а также новый размер цены приобретения </w:t>
      </w:r>
      <w:r w:rsidR="008A0D33">
        <w:rPr>
          <w:sz w:val="20"/>
          <w:szCs w:val="20"/>
        </w:rPr>
        <w:t>недвижимого имущества</w:t>
      </w:r>
      <w:r w:rsidR="00266710">
        <w:rPr>
          <w:sz w:val="20"/>
          <w:szCs w:val="20"/>
        </w:rPr>
        <w:t>, увеличенной в соответствии с «шагом аукциона».</w:t>
      </w:r>
    </w:p>
    <w:p w:rsidR="002D6696" w:rsidRPr="0000424E" w:rsidRDefault="0026671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Аукцион завершается, если после троекратного объявления последнего предложения о цене приобретения </w:t>
      </w:r>
      <w:r w:rsidR="008A0D33">
        <w:rPr>
          <w:sz w:val="20"/>
          <w:szCs w:val="20"/>
        </w:rPr>
        <w:t xml:space="preserve">недвижимого имущества </w:t>
      </w:r>
      <w:r>
        <w:rPr>
          <w:sz w:val="20"/>
          <w:szCs w:val="20"/>
        </w:rPr>
        <w:t xml:space="preserve">или после объявления организатором аукциона – продавцом цены приобретения </w:t>
      </w:r>
      <w:r w:rsidR="008A0D33">
        <w:rPr>
          <w:sz w:val="20"/>
          <w:szCs w:val="20"/>
        </w:rPr>
        <w:t xml:space="preserve">недвижимого имущества </w:t>
      </w:r>
      <w:r>
        <w:rPr>
          <w:sz w:val="20"/>
          <w:szCs w:val="20"/>
        </w:rPr>
        <w:t xml:space="preserve">ни один участник аукциона не поднял карточку. В этом случае организатор аукциона – продавец объявляет об окончании проведения аукциона, последнее и предпоследнее предложения о цене приобретения </w:t>
      </w:r>
      <w:r w:rsidR="008A0D33">
        <w:rPr>
          <w:sz w:val="20"/>
          <w:szCs w:val="20"/>
        </w:rPr>
        <w:t>недвижимого имущества</w:t>
      </w:r>
      <w:r>
        <w:rPr>
          <w:sz w:val="20"/>
          <w:szCs w:val="20"/>
        </w:rPr>
        <w:t xml:space="preserve">, номер карточки и наименование (ФИО) победителя аукциона и участника аукциона, сделавшего предпоследнее предложение о цене приобретения </w:t>
      </w:r>
      <w:r w:rsidR="008A0D33">
        <w:rPr>
          <w:sz w:val="20"/>
          <w:szCs w:val="20"/>
        </w:rPr>
        <w:t>недвижимого имущества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Победителем аукциона признается участник, предложивший наиболее высокую цену</w:t>
      </w:r>
      <w:r w:rsidR="00266710">
        <w:rPr>
          <w:sz w:val="20"/>
          <w:szCs w:val="20"/>
        </w:rPr>
        <w:t xml:space="preserve"> приобретения</w:t>
      </w:r>
      <w:r w:rsidRPr="0000424E">
        <w:rPr>
          <w:sz w:val="20"/>
          <w:szCs w:val="20"/>
        </w:rPr>
        <w:t xml:space="preserve"> </w:t>
      </w:r>
      <w:r w:rsidR="008A0D33">
        <w:rPr>
          <w:sz w:val="20"/>
          <w:szCs w:val="20"/>
        </w:rPr>
        <w:t>недвижимого имущества</w:t>
      </w:r>
      <w:r w:rsidRPr="0000424E">
        <w:rPr>
          <w:sz w:val="20"/>
          <w:szCs w:val="20"/>
        </w:rPr>
        <w:t xml:space="preserve">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Решение по определению победителя торгов оформляется протоколом об ит</w:t>
      </w:r>
      <w:r w:rsidR="00266710">
        <w:rPr>
          <w:sz w:val="20"/>
          <w:szCs w:val="20"/>
        </w:rPr>
        <w:t xml:space="preserve">огах продажи </w:t>
      </w:r>
      <w:r w:rsidR="008A0D33">
        <w:rPr>
          <w:sz w:val="20"/>
          <w:szCs w:val="20"/>
        </w:rPr>
        <w:t>недвижимого имущества</w:t>
      </w:r>
      <w:r w:rsidR="00266710">
        <w:rPr>
          <w:sz w:val="20"/>
          <w:szCs w:val="20"/>
        </w:rPr>
        <w:t>, который подписывается в день проведения аукциона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В течение </w:t>
      </w:r>
      <w:r w:rsidR="002734E0">
        <w:rPr>
          <w:sz w:val="20"/>
          <w:szCs w:val="20"/>
        </w:rPr>
        <w:t>3 (трех) рабочих дней со дня</w:t>
      </w:r>
      <w:r w:rsidRPr="0000424E">
        <w:rPr>
          <w:sz w:val="20"/>
          <w:szCs w:val="20"/>
        </w:rPr>
        <w:t xml:space="preserve"> подписания протокола об итогах аукциона победителю направляется уведомление о признании его победителем с прилож</w:t>
      </w:r>
      <w:r w:rsidR="002734E0">
        <w:rPr>
          <w:sz w:val="20"/>
          <w:szCs w:val="20"/>
        </w:rPr>
        <w:t xml:space="preserve">ением протокола, вместе с проектом договора купли-продажи </w:t>
      </w:r>
      <w:r w:rsidR="008A0D33">
        <w:rPr>
          <w:sz w:val="20"/>
          <w:szCs w:val="20"/>
        </w:rPr>
        <w:t>недвижимого имущества</w:t>
      </w:r>
      <w:r w:rsidR="002734E0">
        <w:rPr>
          <w:sz w:val="20"/>
          <w:szCs w:val="20"/>
        </w:rPr>
        <w:t>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  <w:u w:val="single"/>
        </w:rPr>
      </w:pPr>
      <w:r w:rsidRPr="0000424E">
        <w:rPr>
          <w:sz w:val="20"/>
          <w:szCs w:val="20"/>
          <w:u w:val="single"/>
        </w:rPr>
        <w:t>Аукцион признается несостоявшимся в следующих случаях: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а) не было подано ни одной заявки на участие либо ни один из претендентов не признан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б) принято решение о признании только одного претендента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в) ни одни из участников не сделал предложение о начальной цене </w:t>
      </w:r>
      <w:r w:rsidR="008A0D33">
        <w:rPr>
          <w:sz w:val="20"/>
          <w:szCs w:val="20"/>
        </w:rPr>
        <w:t>недвижимого имущества</w:t>
      </w:r>
      <w:r w:rsidRPr="0000424E">
        <w:rPr>
          <w:sz w:val="20"/>
          <w:szCs w:val="20"/>
        </w:rPr>
        <w:t>.</w:t>
      </w:r>
    </w:p>
    <w:p w:rsidR="002D6696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</w:t>
      </w:r>
      <w:proofErr w:type="gramStart"/>
      <w:r w:rsidRPr="0000424E">
        <w:rPr>
          <w:sz w:val="20"/>
          <w:szCs w:val="20"/>
        </w:rPr>
        <w:t>ии ау</w:t>
      </w:r>
      <w:proofErr w:type="gramEnd"/>
      <w:r w:rsidRPr="0000424E">
        <w:rPr>
          <w:sz w:val="20"/>
          <w:szCs w:val="20"/>
        </w:rPr>
        <w:t xml:space="preserve">кциона несостоявшимся оформляется протоколом. </w:t>
      </w:r>
    </w:p>
    <w:p w:rsidR="002734E0" w:rsidRPr="0000424E" w:rsidRDefault="002734E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Протокол аукциона размещается на официальном сайте торгов организатором аукциона в течение дня, следующего за днем подписания протокола.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Срок заключения и порядок оплаты договора купли-продажи.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Договор купли-продажи заключается между продавцом и победителем в установленном законодательством порядке </w:t>
      </w:r>
      <w:r w:rsidR="002734E0">
        <w:rPr>
          <w:sz w:val="20"/>
          <w:szCs w:val="20"/>
        </w:rPr>
        <w:t xml:space="preserve">в срок через 10 </w:t>
      </w:r>
      <w:r w:rsidRPr="0000424E">
        <w:rPr>
          <w:sz w:val="20"/>
          <w:szCs w:val="20"/>
        </w:rPr>
        <w:t xml:space="preserve"> (</w:t>
      </w:r>
      <w:r w:rsidR="002734E0">
        <w:rPr>
          <w:sz w:val="20"/>
          <w:szCs w:val="20"/>
        </w:rPr>
        <w:t>десять</w:t>
      </w:r>
      <w:r w:rsidRPr="0000424E">
        <w:rPr>
          <w:sz w:val="20"/>
          <w:szCs w:val="20"/>
        </w:rPr>
        <w:t xml:space="preserve">) </w:t>
      </w:r>
      <w:r w:rsidR="00874373">
        <w:rPr>
          <w:sz w:val="20"/>
          <w:szCs w:val="20"/>
        </w:rPr>
        <w:t>календарных</w:t>
      </w:r>
      <w:r w:rsidRPr="0000424E">
        <w:rPr>
          <w:sz w:val="20"/>
          <w:szCs w:val="20"/>
        </w:rPr>
        <w:t xml:space="preserve"> дней </w:t>
      </w:r>
      <w:proofErr w:type="gramStart"/>
      <w:r w:rsidRPr="0000424E">
        <w:rPr>
          <w:sz w:val="20"/>
          <w:szCs w:val="20"/>
        </w:rPr>
        <w:t xml:space="preserve">с даты </w:t>
      </w:r>
      <w:r w:rsidR="002734E0">
        <w:rPr>
          <w:sz w:val="20"/>
          <w:szCs w:val="20"/>
        </w:rPr>
        <w:t>размещения</w:t>
      </w:r>
      <w:proofErr w:type="gramEnd"/>
      <w:r w:rsidR="002734E0">
        <w:rPr>
          <w:sz w:val="20"/>
          <w:szCs w:val="20"/>
        </w:rPr>
        <w:t xml:space="preserve"> информации о результатах аукциона на официальном сайте торгов.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 xml:space="preserve">При уклонении или отказе победителя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 xml:space="preserve">Оплата </w:t>
      </w:r>
      <w:r w:rsidR="00F76E06">
        <w:rPr>
          <w:sz w:val="20"/>
          <w:szCs w:val="20"/>
        </w:rPr>
        <w:t>недвижимого имущества</w:t>
      </w:r>
      <w:r w:rsidRPr="0000424E">
        <w:rPr>
          <w:sz w:val="20"/>
          <w:szCs w:val="20"/>
        </w:rPr>
        <w:t xml:space="preserve"> покупателем производится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по договору купли-продажи) путем безналичного перечисления на указанный в договоре купли-продажи счет продавца. 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Факт оплаты подтверждается выпиской со счета Продавца о поступлении сре</w:t>
      </w:r>
      <w:proofErr w:type="gramStart"/>
      <w:r w:rsidRPr="0000424E">
        <w:rPr>
          <w:sz w:val="20"/>
          <w:szCs w:val="20"/>
        </w:rPr>
        <w:t>дств в р</w:t>
      </w:r>
      <w:proofErr w:type="gramEnd"/>
      <w:r w:rsidRPr="0000424E">
        <w:rPr>
          <w:sz w:val="20"/>
          <w:szCs w:val="20"/>
        </w:rPr>
        <w:t>азмере и сроки, которые указаны в договоре купли – продажи.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Информация о предыдущих торгах.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Отсутствует.</w:t>
      </w:r>
    </w:p>
    <w:p w:rsidR="002D6696" w:rsidRPr="0000424E" w:rsidRDefault="0000424E" w:rsidP="0000424E">
      <w:pPr>
        <w:pStyle w:val="af2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Сведения о </w:t>
      </w:r>
      <w:proofErr w:type="gramStart"/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выставляемом</w:t>
      </w:r>
      <w:proofErr w:type="gramEnd"/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на аукцион</w:t>
      </w:r>
      <w:r w:rsidRPr="0000424E">
        <w:rPr>
          <w:rFonts w:ascii="Times New Roman" w:hAnsi="Times New Roman" w:cs="Times New Roman"/>
          <w:color w:val="auto"/>
          <w:sz w:val="20"/>
          <w:szCs w:val="20"/>
          <w:lang w:eastAsia="ru-RU"/>
        </w:rPr>
        <w:t> </w:t>
      </w:r>
      <w:r w:rsidR="008A0D33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недвижимого имущества</w:t>
      </w:r>
      <w:r w:rsidR="002D6696" w:rsidRPr="0000424E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2D6696" w:rsidRPr="00F76E06" w:rsidRDefault="002D6696" w:rsidP="002D6696">
      <w:pPr>
        <w:jc w:val="both"/>
        <w:rPr>
          <w:bCs/>
          <w:sz w:val="20"/>
          <w:szCs w:val="20"/>
        </w:rPr>
      </w:pPr>
      <w:r w:rsidRPr="0000424E">
        <w:rPr>
          <w:b/>
          <w:bCs/>
          <w:sz w:val="20"/>
          <w:szCs w:val="20"/>
          <w:u w:val="single"/>
          <w:lang w:eastAsia="ru-RU"/>
        </w:rPr>
        <w:t>Лот 1.</w:t>
      </w:r>
      <w:r w:rsidRPr="0000424E">
        <w:rPr>
          <w:b/>
          <w:bCs/>
          <w:sz w:val="20"/>
          <w:szCs w:val="20"/>
          <w:lang w:eastAsia="ru-RU"/>
        </w:rPr>
        <w:t> </w:t>
      </w:r>
      <w:proofErr w:type="gramStart"/>
      <w:r w:rsidR="00F76E06">
        <w:rPr>
          <w:b/>
          <w:sz w:val="20"/>
          <w:szCs w:val="20"/>
          <w:u w:val="single"/>
        </w:rPr>
        <w:t>Недвижимое имущество</w:t>
      </w:r>
      <w:r w:rsidRPr="0000424E">
        <w:rPr>
          <w:sz w:val="20"/>
          <w:szCs w:val="20"/>
          <w:u w:val="single"/>
        </w:rPr>
        <w:t>,</w:t>
      </w:r>
      <w:r w:rsidRPr="0000424E">
        <w:rPr>
          <w:sz w:val="20"/>
          <w:szCs w:val="20"/>
        </w:rPr>
        <w:t xml:space="preserve"> находящ</w:t>
      </w:r>
      <w:r w:rsidR="00F76E06">
        <w:rPr>
          <w:sz w:val="20"/>
          <w:szCs w:val="20"/>
        </w:rPr>
        <w:t>ее</w:t>
      </w:r>
      <w:r w:rsidRPr="0000424E">
        <w:rPr>
          <w:sz w:val="20"/>
          <w:szCs w:val="20"/>
        </w:rPr>
        <w:t xml:space="preserve">ся в собственности </w:t>
      </w:r>
      <w:proofErr w:type="spellStart"/>
      <w:r w:rsidRPr="0000424E">
        <w:rPr>
          <w:sz w:val="20"/>
          <w:szCs w:val="20"/>
        </w:rPr>
        <w:t>Куземкинского</w:t>
      </w:r>
      <w:proofErr w:type="spellEnd"/>
      <w:r w:rsidRPr="0000424E">
        <w:rPr>
          <w:sz w:val="20"/>
          <w:szCs w:val="20"/>
        </w:rPr>
        <w:t xml:space="preserve"> сельского  поселения, </w:t>
      </w:r>
      <w:r w:rsidR="00F76E06">
        <w:rPr>
          <w:rFonts w:eastAsia="Calibri"/>
          <w:sz w:val="20"/>
          <w:szCs w:val="20"/>
          <w:lang w:eastAsia="ru-RU"/>
        </w:rPr>
        <w:t>расположенном</w:t>
      </w:r>
      <w:r w:rsidRPr="0000424E">
        <w:rPr>
          <w:rFonts w:eastAsia="Calibri"/>
          <w:sz w:val="20"/>
          <w:szCs w:val="20"/>
          <w:lang w:eastAsia="ru-RU"/>
        </w:rPr>
        <w:t xml:space="preserve"> по адресу</w:t>
      </w:r>
      <w:r w:rsidRPr="00F76E06">
        <w:rPr>
          <w:rFonts w:eastAsia="Calibri"/>
          <w:sz w:val="20"/>
          <w:szCs w:val="20"/>
          <w:lang w:eastAsia="ru-RU"/>
        </w:rPr>
        <w:t xml:space="preserve">: </w:t>
      </w:r>
      <w:r w:rsidR="00F76E06" w:rsidRPr="00F76E06">
        <w:rPr>
          <w:sz w:val="20"/>
          <w:szCs w:val="20"/>
        </w:rPr>
        <w:t xml:space="preserve">2/5 долей в праве общей долевой собственности на трехкомнатную квартиру площадью 72,0 </w:t>
      </w:r>
      <w:proofErr w:type="spellStart"/>
      <w:r w:rsidR="00F76E06" w:rsidRPr="00F76E06">
        <w:rPr>
          <w:sz w:val="20"/>
          <w:szCs w:val="20"/>
        </w:rPr>
        <w:t>кв.м</w:t>
      </w:r>
      <w:proofErr w:type="spellEnd"/>
      <w:r w:rsidR="00F76E06" w:rsidRPr="00F76E06">
        <w:rPr>
          <w:sz w:val="20"/>
          <w:szCs w:val="20"/>
        </w:rPr>
        <w:t>., кадастровый номер 47:20:0601004:162</w:t>
      </w:r>
      <w:r w:rsidR="00F76E06" w:rsidRPr="00F76E06">
        <w:rPr>
          <w:sz w:val="20"/>
          <w:szCs w:val="20"/>
          <w:shd w:val="clear" w:color="auto" w:fill="FFFFFF"/>
        </w:rPr>
        <w:t xml:space="preserve"> находящейся по адресу:</w:t>
      </w:r>
      <w:proofErr w:type="gramEnd"/>
      <w:r w:rsidR="00F76E06" w:rsidRPr="00F76E06">
        <w:rPr>
          <w:sz w:val="20"/>
          <w:szCs w:val="20"/>
          <w:shd w:val="clear" w:color="auto" w:fill="FFFFFF"/>
        </w:rPr>
        <w:t xml:space="preserve"> Ленинградская область, </w:t>
      </w:r>
      <w:proofErr w:type="spellStart"/>
      <w:r w:rsidR="00F76E06" w:rsidRPr="00F76E06">
        <w:rPr>
          <w:sz w:val="20"/>
          <w:szCs w:val="20"/>
          <w:shd w:val="clear" w:color="auto" w:fill="FFFFFF"/>
        </w:rPr>
        <w:t>Кингисеппский</w:t>
      </w:r>
      <w:proofErr w:type="spellEnd"/>
      <w:r w:rsidR="00F76E06" w:rsidRPr="00F76E06">
        <w:rPr>
          <w:sz w:val="20"/>
          <w:szCs w:val="20"/>
          <w:shd w:val="clear" w:color="auto" w:fill="FFFFFF"/>
        </w:rPr>
        <w:t xml:space="preserve"> район, Кузёмкинское сельское поселение, дер. Большое </w:t>
      </w:r>
      <w:proofErr w:type="spellStart"/>
      <w:r w:rsidR="00F76E06" w:rsidRPr="00F76E06">
        <w:rPr>
          <w:sz w:val="20"/>
          <w:szCs w:val="20"/>
          <w:shd w:val="clear" w:color="auto" w:fill="FFFFFF"/>
        </w:rPr>
        <w:t>Куземкино</w:t>
      </w:r>
      <w:proofErr w:type="spellEnd"/>
      <w:r w:rsidR="00F76E06" w:rsidRPr="00F76E06">
        <w:rPr>
          <w:sz w:val="20"/>
          <w:szCs w:val="20"/>
          <w:shd w:val="clear" w:color="auto" w:fill="FFFFFF"/>
        </w:rPr>
        <w:t>, дом 5, кв.44</w:t>
      </w:r>
      <w:r w:rsidRPr="00F76E06">
        <w:rPr>
          <w:rFonts w:eastAsia="Calibri"/>
          <w:sz w:val="20"/>
          <w:szCs w:val="20"/>
          <w:lang w:eastAsia="ru-RU"/>
        </w:rPr>
        <w:t>.</w:t>
      </w:r>
    </w:p>
    <w:p w:rsidR="00F76E06" w:rsidRDefault="002D6696" w:rsidP="002D6696">
      <w:pPr>
        <w:pStyle w:val="210"/>
        <w:spacing w:line="240" w:lineRule="atLeast"/>
        <w:rPr>
          <w:sz w:val="20"/>
          <w:szCs w:val="20"/>
        </w:rPr>
      </w:pPr>
      <w:r w:rsidRPr="0000424E">
        <w:rPr>
          <w:sz w:val="20"/>
          <w:szCs w:val="20"/>
        </w:rPr>
        <w:t>В соответствии с отчетом № 22.10</w:t>
      </w:r>
      <w:r w:rsidR="00F76E06">
        <w:rPr>
          <w:sz w:val="20"/>
          <w:szCs w:val="20"/>
        </w:rPr>
        <w:t>51</w:t>
      </w:r>
      <w:r w:rsidRPr="0000424E">
        <w:rPr>
          <w:sz w:val="20"/>
          <w:szCs w:val="20"/>
        </w:rPr>
        <w:t xml:space="preserve"> от </w:t>
      </w:r>
      <w:r w:rsidR="00F76E06">
        <w:rPr>
          <w:sz w:val="20"/>
          <w:szCs w:val="20"/>
        </w:rPr>
        <w:t>15.09</w:t>
      </w:r>
      <w:r w:rsidRPr="0000424E">
        <w:rPr>
          <w:sz w:val="20"/>
          <w:szCs w:val="20"/>
        </w:rPr>
        <w:t xml:space="preserve">.2022 года, предоставленным частнопрактикующим оценщиком </w:t>
      </w:r>
      <w:r w:rsidRPr="00F76E06">
        <w:rPr>
          <w:sz w:val="20"/>
          <w:szCs w:val="20"/>
        </w:rPr>
        <w:t xml:space="preserve">Грибовым С. М., рыночная стоимость </w:t>
      </w:r>
      <w:r w:rsidR="00F76E06" w:rsidRPr="00F76E06">
        <w:rPr>
          <w:sz w:val="20"/>
          <w:szCs w:val="20"/>
        </w:rPr>
        <w:t xml:space="preserve">недвижимого имущества </w:t>
      </w:r>
      <w:r w:rsidRPr="00F76E06">
        <w:rPr>
          <w:sz w:val="20"/>
          <w:szCs w:val="20"/>
        </w:rPr>
        <w:t xml:space="preserve">по состоянию на </w:t>
      </w:r>
      <w:r w:rsidR="00F76E06" w:rsidRPr="00F76E06">
        <w:rPr>
          <w:sz w:val="20"/>
          <w:szCs w:val="20"/>
        </w:rPr>
        <w:t>15.09</w:t>
      </w:r>
      <w:r w:rsidRPr="00F76E06">
        <w:rPr>
          <w:sz w:val="20"/>
          <w:szCs w:val="20"/>
        </w:rPr>
        <w:t xml:space="preserve">.2022 года составила </w:t>
      </w:r>
    </w:p>
    <w:p w:rsidR="002D6696" w:rsidRPr="0000424E" w:rsidRDefault="00F76E06" w:rsidP="002D6696">
      <w:pPr>
        <w:pStyle w:val="210"/>
        <w:spacing w:line="240" w:lineRule="atLeast"/>
        <w:rPr>
          <w:sz w:val="20"/>
          <w:szCs w:val="20"/>
        </w:rPr>
      </w:pPr>
      <w:r w:rsidRPr="00F76E06">
        <w:rPr>
          <w:sz w:val="20"/>
          <w:szCs w:val="20"/>
        </w:rPr>
        <w:t>2 390 000 (два миллиона триста девяносто тысяч) рублей</w:t>
      </w:r>
      <w:r w:rsidR="002D6696" w:rsidRPr="00F76E06">
        <w:rPr>
          <w:sz w:val="20"/>
          <w:szCs w:val="20"/>
        </w:rPr>
        <w:t>.</w:t>
      </w:r>
    </w:p>
    <w:p w:rsidR="002D6696" w:rsidRPr="0000424E" w:rsidRDefault="002D6696" w:rsidP="002D6696">
      <w:pPr>
        <w:pStyle w:val="210"/>
        <w:spacing w:line="240" w:lineRule="atLeast"/>
        <w:rPr>
          <w:sz w:val="20"/>
          <w:szCs w:val="20"/>
        </w:rPr>
      </w:pPr>
    </w:p>
    <w:p w:rsidR="002D6696" w:rsidRPr="00F76E06" w:rsidRDefault="002D6696" w:rsidP="002D6696">
      <w:pPr>
        <w:pStyle w:val="a8"/>
        <w:spacing w:line="240" w:lineRule="atLeast"/>
        <w:ind w:left="0"/>
        <w:rPr>
          <w:sz w:val="20"/>
          <w:szCs w:val="20"/>
        </w:rPr>
      </w:pPr>
      <w:r w:rsidRPr="0000424E">
        <w:rPr>
          <w:sz w:val="20"/>
          <w:szCs w:val="20"/>
        </w:rPr>
        <w:t xml:space="preserve">Сумма задатка  </w:t>
      </w:r>
      <w:proofErr w:type="gramStart"/>
      <w:r w:rsidRPr="0000424E">
        <w:rPr>
          <w:sz w:val="20"/>
          <w:szCs w:val="20"/>
        </w:rPr>
        <w:t>в</w:t>
      </w:r>
      <w:proofErr w:type="gramEnd"/>
      <w:r w:rsidRPr="0000424E">
        <w:rPr>
          <w:sz w:val="20"/>
          <w:szCs w:val="20"/>
        </w:rPr>
        <w:t xml:space="preserve"> составляет 20 % </w:t>
      </w:r>
      <w:proofErr w:type="gramStart"/>
      <w:r w:rsidRPr="0000424E">
        <w:rPr>
          <w:sz w:val="20"/>
          <w:szCs w:val="20"/>
        </w:rPr>
        <w:t>от</w:t>
      </w:r>
      <w:proofErr w:type="gramEnd"/>
      <w:r w:rsidRPr="0000424E">
        <w:rPr>
          <w:sz w:val="20"/>
          <w:szCs w:val="20"/>
        </w:rPr>
        <w:t xml:space="preserve"> начальной цены</w:t>
      </w:r>
      <w:r w:rsidRPr="00F76E06">
        <w:rPr>
          <w:sz w:val="20"/>
          <w:szCs w:val="20"/>
        </w:rPr>
        <w:t xml:space="preserve">, или  </w:t>
      </w:r>
      <w:r w:rsidR="00F76E06" w:rsidRPr="00F76E06">
        <w:rPr>
          <w:sz w:val="20"/>
          <w:szCs w:val="20"/>
        </w:rPr>
        <w:t>478 000 (Четыреста семьдесят восемь тысяч) рублей</w:t>
      </w:r>
      <w:r w:rsidRPr="00F76E06">
        <w:rPr>
          <w:sz w:val="20"/>
          <w:szCs w:val="20"/>
        </w:rPr>
        <w:t>.</w:t>
      </w:r>
    </w:p>
    <w:p w:rsidR="002D6696" w:rsidRPr="0000424E" w:rsidRDefault="002D6696" w:rsidP="002D6696">
      <w:pPr>
        <w:pStyle w:val="a8"/>
        <w:spacing w:line="240" w:lineRule="atLeast"/>
        <w:rPr>
          <w:sz w:val="20"/>
          <w:szCs w:val="20"/>
        </w:rPr>
      </w:pPr>
    </w:p>
    <w:p w:rsidR="002D6696" w:rsidRPr="0000424E" w:rsidRDefault="002D6696" w:rsidP="002D6696">
      <w:pPr>
        <w:spacing w:line="240" w:lineRule="atLeast"/>
        <w:jc w:val="both"/>
        <w:rPr>
          <w:sz w:val="20"/>
          <w:szCs w:val="20"/>
          <w:lang w:eastAsia="ru-RU"/>
        </w:rPr>
      </w:pPr>
      <w:r w:rsidRPr="0000424E">
        <w:rPr>
          <w:bCs/>
          <w:sz w:val="20"/>
          <w:szCs w:val="20"/>
          <w:lang w:eastAsia="ru-RU"/>
        </w:rPr>
        <w:t>Начальная цена Имущества:</w:t>
      </w:r>
      <w:r w:rsidRPr="0000424E">
        <w:rPr>
          <w:sz w:val="20"/>
          <w:szCs w:val="20"/>
          <w:lang w:eastAsia="ru-RU"/>
        </w:rPr>
        <w:t> </w:t>
      </w:r>
      <w:r w:rsidR="00F76E06" w:rsidRPr="00F76E06">
        <w:rPr>
          <w:sz w:val="20"/>
          <w:szCs w:val="20"/>
        </w:rPr>
        <w:t>2 390 000 (два миллиона триста девяносто тысяч) рублей</w:t>
      </w:r>
      <w:r w:rsidRPr="0000424E">
        <w:rPr>
          <w:sz w:val="20"/>
          <w:szCs w:val="20"/>
        </w:rPr>
        <w:t>.</w:t>
      </w:r>
    </w:p>
    <w:p w:rsidR="002D6696" w:rsidRPr="0000424E" w:rsidRDefault="002D6696" w:rsidP="002D6696">
      <w:pPr>
        <w:spacing w:before="100" w:beforeAutospacing="1" w:after="150" w:line="240" w:lineRule="atLeast"/>
        <w:ind w:right="21"/>
        <w:jc w:val="both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Величина повышения начальной цены («шаг аукциона»):</w:t>
      </w:r>
      <w:r w:rsidRPr="0000424E">
        <w:rPr>
          <w:sz w:val="20"/>
          <w:szCs w:val="20"/>
        </w:rPr>
        <w:t> </w:t>
      </w:r>
      <w:r w:rsidR="00C64A87">
        <w:rPr>
          <w:sz w:val="20"/>
          <w:szCs w:val="20"/>
        </w:rPr>
        <w:t>5</w:t>
      </w:r>
      <w:r w:rsidRPr="0000424E">
        <w:rPr>
          <w:sz w:val="20"/>
          <w:szCs w:val="20"/>
        </w:rPr>
        <w:t xml:space="preserve"> % от начальной цены имущества, или </w:t>
      </w:r>
      <w:r w:rsidR="00C64A87">
        <w:rPr>
          <w:sz w:val="20"/>
          <w:szCs w:val="20"/>
        </w:rPr>
        <w:t>119 500</w:t>
      </w:r>
      <w:r w:rsidRPr="0000424E">
        <w:rPr>
          <w:sz w:val="20"/>
          <w:szCs w:val="20"/>
        </w:rPr>
        <w:t xml:space="preserve"> </w:t>
      </w:r>
      <w:r w:rsidRPr="0000424E">
        <w:rPr>
          <w:bCs/>
          <w:sz w:val="20"/>
          <w:szCs w:val="20"/>
        </w:rPr>
        <w:t>рублей (</w:t>
      </w:r>
      <w:r w:rsidR="00C64A87">
        <w:rPr>
          <w:bCs/>
          <w:sz w:val="20"/>
          <w:szCs w:val="20"/>
        </w:rPr>
        <w:t>Сто девятнадцать</w:t>
      </w:r>
      <w:r w:rsidRPr="0000424E">
        <w:rPr>
          <w:bCs/>
          <w:sz w:val="20"/>
          <w:szCs w:val="20"/>
        </w:rPr>
        <w:t xml:space="preserve"> тысяч </w:t>
      </w:r>
      <w:r w:rsidR="00C64A87">
        <w:rPr>
          <w:bCs/>
          <w:sz w:val="20"/>
          <w:szCs w:val="20"/>
        </w:rPr>
        <w:t>пят</w:t>
      </w:r>
      <w:r w:rsidR="008A0D33">
        <w:rPr>
          <w:bCs/>
          <w:sz w:val="20"/>
          <w:szCs w:val="20"/>
        </w:rPr>
        <w:t>ьсот</w:t>
      </w:r>
      <w:bookmarkStart w:id="1" w:name="_GoBack"/>
      <w:bookmarkEnd w:id="1"/>
      <w:r w:rsidRPr="0000424E">
        <w:rPr>
          <w:bCs/>
          <w:sz w:val="20"/>
          <w:szCs w:val="20"/>
        </w:rPr>
        <w:t>) рублей.</w:t>
      </w:r>
    </w:p>
    <w:p w:rsidR="0000424E" w:rsidRPr="0000424E" w:rsidRDefault="002D6696" w:rsidP="0000424E">
      <w:pPr>
        <w:pStyle w:val="af1"/>
        <w:numPr>
          <w:ilvl w:val="0"/>
          <w:numId w:val="3"/>
        </w:numPr>
        <w:spacing w:before="100" w:beforeAutospacing="1" w:after="150" w:line="240" w:lineRule="atLeast"/>
        <w:jc w:val="center"/>
        <w:rPr>
          <w:b/>
          <w:bCs/>
          <w:sz w:val="20"/>
        </w:rPr>
      </w:pPr>
      <w:r w:rsidRPr="0000424E">
        <w:rPr>
          <w:b/>
          <w:bCs/>
          <w:sz w:val="20"/>
        </w:rPr>
        <w:t>Порядок ознакомления Участников торгов с иной информацией, условиями договора купли-</w:t>
      </w:r>
      <w:r w:rsidR="0000424E" w:rsidRPr="0000424E">
        <w:rPr>
          <w:b/>
          <w:bCs/>
          <w:sz w:val="20"/>
        </w:rPr>
        <w:t>продажи</w:t>
      </w:r>
    </w:p>
    <w:p w:rsidR="002D6696" w:rsidRPr="0000424E" w:rsidRDefault="0000424E" w:rsidP="002D6696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>П</w:t>
      </w:r>
      <w:r w:rsidR="002D6696" w:rsidRPr="0000424E">
        <w:rPr>
          <w:sz w:val="20"/>
          <w:szCs w:val="20"/>
          <w:lang w:eastAsia="ru-RU"/>
        </w:rPr>
        <w:t>роизводится по месту нахождения Продавца по адресу:</w:t>
      </w:r>
      <w:r w:rsidR="002D6696" w:rsidRPr="0000424E">
        <w:rPr>
          <w:b/>
          <w:bCs/>
          <w:sz w:val="20"/>
          <w:szCs w:val="20"/>
          <w:lang w:eastAsia="ru-RU"/>
        </w:rPr>
        <w:t> </w:t>
      </w:r>
      <w:r w:rsidR="002D6696" w:rsidRPr="0000424E">
        <w:rPr>
          <w:sz w:val="20"/>
          <w:szCs w:val="20"/>
        </w:rPr>
        <w:t xml:space="preserve">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  <w:r w:rsidR="002D6696" w:rsidRPr="0000424E">
        <w:rPr>
          <w:sz w:val="20"/>
          <w:szCs w:val="20"/>
          <w:lang w:eastAsia="ru-RU"/>
        </w:rPr>
        <w:t>.</w:t>
      </w:r>
    </w:p>
    <w:p w:rsidR="002D6696" w:rsidRPr="0000424E" w:rsidRDefault="002D6696" w:rsidP="002D6696">
      <w:pPr>
        <w:pStyle w:val="af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Со дня начала приема заявок лицо, желающее </w:t>
      </w:r>
      <w:r w:rsidRPr="008A0D33">
        <w:rPr>
          <w:rFonts w:ascii="Times New Roman" w:hAnsi="Times New Roman" w:cs="Times New Roman"/>
          <w:color w:val="auto"/>
          <w:sz w:val="20"/>
          <w:szCs w:val="20"/>
        </w:rPr>
        <w:t xml:space="preserve">приобрести </w:t>
      </w:r>
      <w:r w:rsidR="008A0D33" w:rsidRPr="008A0D33">
        <w:rPr>
          <w:rFonts w:ascii="Times New Roman" w:hAnsi="Times New Roman" w:cs="Times New Roman"/>
          <w:sz w:val="20"/>
          <w:szCs w:val="20"/>
        </w:rPr>
        <w:t>недвижимо</w:t>
      </w:r>
      <w:r w:rsidR="008A0D33">
        <w:rPr>
          <w:rFonts w:ascii="Times New Roman" w:hAnsi="Times New Roman" w:cs="Times New Roman"/>
          <w:sz w:val="20"/>
          <w:szCs w:val="20"/>
        </w:rPr>
        <w:t>е</w:t>
      </w:r>
      <w:r w:rsidR="008A0D33" w:rsidRPr="008A0D33"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8A0D33">
        <w:rPr>
          <w:rFonts w:ascii="Times New Roman" w:hAnsi="Times New Roman" w:cs="Times New Roman"/>
          <w:sz w:val="20"/>
          <w:szCs w:val="20"/>
        </w:rPr>
        <w:t>о</w:t>
      </w:r>
      <w:r w:rsidRPr="008A0D33">
        <w:rPr>
          <w:rFonts w:ascii="Times New Roman" w:hAnsi="Times New Roman" w:cs="Times New Roman"/>
          <w:color w:val="auto"/>
          <w:sz w:val="20"/>
          <w:szCs w:val="20"/>
        </w:rPr>
        <w:t>, имеет</w:t>
      </w:r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право предварительного ознакомления с информацией о торгах по продаже, образцами документов, представляемых покупателями, правилами проведения торгов по адресу: администрация МО «Кузёмкинское сельское поселение»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Кингисеппского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района Ленинградской области, адрес: 188475, Ленинградская область,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Кингисеппский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район, 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д.Б.Кузёмкино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мкр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. Центральный  д.18, контактный телефон: 8(81375)68-291, по рабочим дням с 10:00 до 17:00, пятница с 10:00 до 16:00 (обеденный перерыв с 12:30 </w:t>
      </w: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до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13:30). </w:t>
      </w: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281525" w:rsidRPr="0000424E" w:rsidRDefault="00281525" w:rsidP="0000424E">
      <w:pPr>
        <w:pStyle w:val="a5"/>
        <w:rPr>
          <w:snapToGrid w:val="0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 xml:space="preserve">Дата, время, график проведения осмотра объекта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>: </w:t>
      </w:r>
      <w:r w:rsidRPr="0000424E">
        <w:rPr>
          <w:sz w:val="20"/>
          <w:szCs w:val="20"/>
          <w:lang w:eastAsia="ru-RU"/>
        </w:rPr>
        <w:t xml:space="preserve">проводится в присутствии представителя Организатора торгов, ежедневно </w:t>
      </w:r>
      <w:proofErr w:type="gramStart"/>
      <w:r w:rsidRPr="0000424E">
        <w:rPr>
          <w:sz w:val="20"/>
          <w:szCs w:val="20"/>
          <w:lang w:eastAsia="ru-RU"/>
        </w:rPr>
        <w:t>с даты приема</w:t>
      </w:r>
      <w:proofErr w:type="gramEnd"/>
      <w:r w:rsidRPr="0000424E">
        <w:rPr>
          <w:sz w:val="20"/>
          <w:szCs w:val="20"/>
          <w:lang w:eastAsia="ru-RU"/>
        </w:rPr>
        <w:t xml:space="preserve"> заявок до дня окончания приема заявок на участие в электронном аукционе, в рабочие дни (с понедельника по пятницу) с 1</w:t>
      </w:r>
      <w:r w:rsidR="00A9528B" w:rsidRPr="0000424E">
        <w:rPr>
          <w:sz w:val="20"/>
          <w:szCs w:val="20"/>
          <w:lang w:eastAsia="ru-RU"/>
        </w:rPr>
        <w:t>4</w:t>
      </w:r>
      <w:r w:rsidR="002970B2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 xml:space="preserve">час. 00 мин. </w:t>
      </w:r>
      <w:r w:rsidR="00A9528B" w:rsidRPr="0000424E">
        <w:rPr>
          <w:sz w:val="20"/>
          <w:szCs w:val="20"/>
          <w:lang w:eastAsia="ru-RU"/>
        </w:rPr>
        <w:t>д</w:t>
      </w:r>
      <w:r w:rsidRPr="0000424E">
        <w:rPr>
          <w:sz w:val="20"/>
          <w:szCs w:val="20"/>
          <w:lang w:eastAsia="ru-RU"/>
        </w:rPr>
        <w:t>о</w:t>
      </w:r>
      <w:r w:rsidR="00A9528B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>16 час. 00 мин. по местному времени.</w:t>
      </w:r>
    </w:p>
    <w:p w:rsidR="00A660C7" w:rsidRPr="0000424E" w:rsidRDefault="00A660C7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  <w:bookmarkStart w:id="2" w:name="_Hlk109141977"/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bookmarkEnd w:id="2"/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sectPr w:rsidR="00A9528B" w:rsidRPr="0000424E" w:rsidSect="00A45C7B">
      <w:type w:val="continuous"/>
      <w:pgSz w:w="11906" w:h="16838"/>
      <w:pgMar w:top="567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346A91"/>
    <w:multiLevelType w:val="hybridMultilevel"/>
    <w:tmpl w:val="810C24AE"/>
    <w:lvl w:ilvl="0" w:tplc="7C5C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40882"/>
    <w:multiLevelType w:val="hybridMultilevel"/>
    <w:tmpl w:val="311449EA"/>
    <w:lvl w:ilvl="0" w:tplc="35046A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E01A1"/>
    <w:multiLevelType w:val="hybridMultilevel"/>
    <w:tmpl w:val="043250C2"/>
    <w:lvl w:ilvl="0" w:tplc="1364620C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748F8"/>
    <w:rsid w:val="0000424E"/>
    <w:rsid w:val="000223D2"/>
    <w:rsid w:val="00064B09"/>
    <w:rsid w:val="00095A0D"/>
    <w:rsid w:val="000A76CB"/>
    <w:rsid w:val="000B1601"/>
    <w:rsid w:val="000C005E"/>
    <w:rsid w:val="000E6E9A"/>
    <w:rsid w:val="000F23FA"/>
    <w:rsid w:val="00100A0D"/>
    <w:rsid w:val="001126BA"/>
    <w:rsid w:val="00115EA1"/>
    <w:rsid w:val="001202F2"/>
    <w:rsid w:val="001433F0"/>
    <w:rsid w:val="00146F6B"/>
    <w:rsid w:val="0015101C"/>
    <w:rsid w:val="001707B0"/>
    <w:rsid w:val="00191354"/>
    <w:rsid w:val="00195BF6"/>
    <w:rsid w:val="001A6444"/>
    <w:rsid w:val="001B047E"/>
    <w:rsid w:val="001B5660"/>
    <w:rsid w:val="001B7E5A"/>
    <w:rsid w:val="001E6574"/>
    <w:rsid w:val="001E6D01"/>
    <w:rsid w:val="001F4575"/>
    <w:rsid w:val="001F5287"/>
    <w:rsid w:val="002119E3"/>
    <w:rsid w:val="0024377A"/>
    <w:rsid w:val="00246923"/>
    <w:rsid w:val="002628B5"/>
    <w:rsid w:val="002664C6"/>
    <w:rsid w:val="00266710"/>
    <w:rsid w:val="00267CC7"/>
    <w:rsid w:val="002734E0"/>
    <w:rsid w:val="00281525"/>
    <w:rsid w:val="00285C5E"/>
    <w:rsid w:val="0029416B"/>
    <w:rsid w:val="002970B2"/>
    <w:rsid w:val="002A22C0"/>
    <w:rsid w:val="002C4089"/>
    <w:rsid w:val="002C4D67"/>
    <w:rsid w:val="002C5499"/>
    <w:rsid w:val="002D6696"/>
    <w:rsid w:val="002F334E"/>
    <w:rsid w:val="003059A4"/>
    <w:rsid w:val="00311028"/>
    <w:rsid w:val="00313B20"/>
    <w:rsid w:val="0032534A"/>
    <w:rsid w:val="00342E1E"/>
    <w:rsid w:val="00351225"/>
    <w:rsid w:val="00384D66"/>
    <w:rsid w:val="0039366D"/>
    <w:rsid w:val="003A1DA9"/>
    <w:rsid w:val="003C0251"/>
    <w:rsid w:val="003D1E4B"/>
    <w:rsid w:val="003E77B5"/>
    <w:rsid w:val="004010F1"/>
    <w:rsid w:val="00402228"/>
    <w:rsid w:val="00415594"/>
    <w:rsid w:val="00473864"/>
    <w:rsid w:val="00486221"/>
    <w:rsid w:val="004B7514"/>
    <w:rsid w:val="004E64E8"/>
    <w:rsid w:val="005309F5"/>
    <w:rsid w:val="00532EE1"/>
    <w:rsid w:val="00535613"/>
    <w:rsid w:val="00553215"/>
    <w:rsid w:val="0055790F"/>
    <w:rsid w:val="00581A34"/>
    <w:rsid w:val="005A0B92"/>
    <w:rsid w:val="005B16AB"/>
    <w:rsid w:val="005E0883"/>
    <w:rsid w:val="00605F6F"/>
    <w:rsid w:val="00630B10"/>
    <w:rsid w:val="0065749E"/>
    <w:rsid w:val="00667373"/>
    <w:rsid w:val="00671160"/>
    <w:rsid w:val="006A2E5A"/>
    <w:rsid w:val="006D206E"/>
    <w:rsid w:val="006E235A"/>
    <w:rsid w:val="00720B4E"/>
    <w:rsid w:val="007306C7"/>
    <w:rsid w:val="0077702D"/>
    <w:rsid w:val="007A1C1C"/>
    <w:rsid w:val="007A4F73"/>
    <w:rsid w:val="007C41A2"/>
    <w:rsid w:val="007D5A2E"/>
    <w:rsid w:val="007F4661"/>
    <w:rsid w:val="0084091C"/>
    <w:rsid w:val="00844EE6"/>
    <w:rsid w:val="00874373"/>
    <w:rsid w:val="00881A62"/>
    <w:rsid w:val="00887EA6"/>
    <w:rsid w:val="008A0D33"/>
    <w:rsid w:val="008C288C"/>
    <w:rsid w:val="008F32DA"/>
    <w:rsid w:val="0090456B"/>
    <w:rsid w:val="00924B76"/>
    <w:rsid w:val="0093044F"/>
    <w:rsid w:val="009315E1"/>
    <w:rsid w:val="00946843"/>
    <w:rsid w:val="009561D6"/>
    <w:rsid w:val="009639AD"/>
    <w:rsid w:val="00992529"/>
    <w:rsid w:val="009A3C53"/>
    <w:rsid w:val="009B45A6"/>
    <w:rsid w:val="009C03C8"/>
    <w:rsid w:val="009D5A3B"/>
    <w:rsid w:val="009E0469"/>
    <w:rsid w:val="009E3A39"/>
    <w:rsid w:val="009E6D14"/>
    <w:rsid w:val="009F789F"/>
    <w:rsid w:val="00A20EA1"/>
    <w:rsid w:val="00A23630"/>
    <w:rsid w:val="00A3083B"/>
    <w:rsid w:val="00A32539"/>
    <w:rsid w:val="00A36000"/>
    <w:rsid w:val="00A4291C"/>
    <w:rsid w:val="00A45C7B"/>
    <w:rsid w:val="00A660C7"/>
    <w:rsid w:val="00A9528B"/>
    <w:rsid w:val="00AB2200"/>
    <w:rsid w:val="00AB3CD3"/>
    <w:rsid w:val="00AD5535"/>
    <w:rsid w:val="00AE1A9B"/>
    <w:rsid w:val="00AE5277"/>
    <w:rsid w:val="00AF1D97"/>
    <w:rsid w:val="00B01BF1"/>
    <w:rsid w:val="00B05049"/>
    <w:rsid w:val="00B36394"/>
    <w:rsid w:val="00B66607"/>
    <w:rsid w:val="00B748F8"/>
    <w:rsid w:val="00BE242A"/>
    <w:rsid w:val="00C00D66"/>
    <w:rsid w:val="00C14D6D"/>
    <w:rsid w:val="00C2617A"/>
    <w:rsid w:val="00C35C46"/>
    <w:rsid w:val="00C362B9"/>
    <w:rsid w:val="00C36FF4"/>
    <w:rsid w:val="00C42283"/>
    <w:rsid w:val="00C64A87"/>
    <w:rsid w:val="00C83381"/>
    <w:rsid w:val="00CA3E76"/>
    <w:rsid w:val="00CB43E3"/>
    <w:rsid w:val="00CE6373"/>
    <w:rsid w:val="00CF4A4B"/>
    <w:rsid w:val="00D0569F"/>
    <w:rsid w:val="00D0732D"/>
    <w:rsid w:val="00DA5CC1"/>
    <w:rsid w:val="00DB0E07"/>
    <w:rsid w:val="00DB472A"/>
    <w:rsid w:val="00DC705D"/>
    <w:rsid w:val="00DD43A3"/>
    <w:rsid w:val="00E02BC7"/>
    <w:rsid w:val="00E25FE9"/>
    <w:rsid w:val="00E35AD8"/>
    <w:rsid w:val="00E65FD5"/>
    <w:rsid w:val="00EB52C8"/>
    <w:rsid w:val="00ED6EB2"/>
    <w:rsid w:val="00F02646"/>
    <w:rsid w:val="00F13A44"/>
    <w:rsid w:val="00F201BE"/>
    <w:rsid w:val="00F44AAB"/>
    <w:rsid w:val="00F73F7D"/>
    <w:rsid w:val="00F76E06"/>
    <w:rsid w:val="00F8275C"/>
    <w:rsid w:val="00F905A5"/>
    <w:rsid w:val="00FC122D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35A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C7B"/>
  </w:style>
  <w:style w:type="character" w:customStyle="1" w:styleId="4">
    <w:name w:val="Основной шрифт абзаца4"/>
    <w:rsid w:val="00A45C7B"/>
  </w:style>
  <w:style w:type="character" w:customStyle="1" w:styleId="3">
    <w:name w:val="Основной шрифт абзаца3"/>
    <w:rsid w:val="00A45C7B"/>
  </w:style>
  <w:style w:type="character" w:customStyle="1" w:styleId="2">
    <w:name w:val="Основной шрифт абзаца2"/>
    <w:rsid w:val="00A45C7B"/>
  </w:style>
  <w:style w:type="character" w:customStyle="1" w:styleId="WW-Absatz-Standardschriftart">
    <w:name w:val="WW-Absatz-Standardschriftart"/>
    <w:rsid w:val="00A45C7B"/>
  </w:style>
  <w:style w:type="character" w:customStyle="1" w:styleId="WW-Absatz-Standardschriftart1">
    <w:name w:val="WW-Absatz-Standardschriftart1"/>
    <w:rsid w:val="00A45C7B"/>
  </w:style>
  <w:style w:type="character" w:customStyle="1" w:styleId="WW-Absatz-Standardschriftart11">
    <w:name w:val="WW-Absatz-Standardschriftart11"/>
    <w:rsid w:val="00A45C7B"/>
  </w:style>
  <w:style w:type="character" w:customStyle="1" w:styleId="WW-Absatz-Standardschriftart111">
    <w:name w:val="WW-Absatz-Standardschriftart111"/>
    <w:rsid w:val="00A45C7B"/>
  </w:style>
  <w:style w:type="character" w:customStyle="1" w:styleId="WW8Num2z0">
    <w:name w:val="WW8Num2z0"/>
    <w:rsid w:val="00A45C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45C7B"/>
    <w:rPr>
      <w:rFonts w:ascii="Courier New" w:hAnsi="Courier New"/>
    </w:rPr>
  </w:style>
  <w:style w:type="character" w:customStyle="1" w:styleId="WW8Num2z2">
    <w:name w:val="WW8Num2z2"/>
    <w:rsid w:val="00A45C7B"/>
    <w:rPr>
      <w:rFonts w:ascii="Wingdings" w:hAnsi="Wingdings"/>
    </w:rPr>
  </w:style>
  <w:style w:type="character" w:customStyle="1" w:styleId="WW8Num2z3">
    <w:name w:val="WW8Num2z3"/>
    <w:rsid w:val="00A45C7B"/>
    <w:rPr>
      <w:rFonts w:ascii="Symbol" w:hAnsi="Symbol"/>
    </w:rPr>
  </w:style>
  <w:style w:type="character" w:customStyle="1" w:styleId="WW8Num3z1">
    <w:name w:val="WW8Num3z1"/>
    <w:rsid w:val="00A45C7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45C7B"/>
  </w:style>
  <w:style w:type="character" w:customStyle="1" w:styleId="a3">
    <w:name w:val="Символ нумерации"/>
    <w:rsid w:val="00A45C7B"/>
  </w:style>
  <w:style w:type="paragraph" w:customStyle="1" w:styleId="a4">
    <w:name w:val="Заголовок"/>
    <w:basedOn w:val="a"/>
    <w:next w:val="a5"/>
    <w:link w:val="a6"/>
    <w:qFormat/>
    <w:rsid w:val="00A45C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45C7B"/>
    <w:pPr>
      <w:spacing w:after="120"/>
    </w:pPr>
  </w:style>
  <w:style w:type="paragraph" w:styleId="a7">
    <w:name w:val="List"/>
    <w:basedOn w:val="a5"/>
    <w:rsid w:val="00A45C7B"/>
    <w:rPr>
      <w:rFonts w:ascii="Arial" w:hAnsi="Arial" w:cs="Mangal"/>
    </w:rPr>
  </w:style>
  <w:style w:type="paragraph" w:customStyle="1" w:styleId="40">
    <w:name w:val="Название4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45C7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45C7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A45C7B"/>
    <w:pPr>
      <w:jc w:val="both"/>
    </w:pPr>
  </w:style>
  <w:style w:type="paragraph" w:customStyle="1" w:styleId="310">
    <w:name w:val="Основной текст 31"/>
    <w:basedOn w:val="a"/>
    <w:rsid w:val="00A45C7B"/>
    <w:pPr>
      <w:jc w:val="both"/>
    </w:pPr>
    <w:rPr>
      <w:b/>
      <w:bCs/>
    </w:rPr>
  </w:style>
  <w:style w:type="paragraph" w:styleId="a8">
    <w:name w:val="Body Text Indent"/>
    <w:basedOn w:val="a"/>
    <w:link w:val="a9"/>
    <w:rsid w:val="00A45C7B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A45C7B"/>
    <w:pPr>
      <w:ind w:firstLine="540"/>
      <w:jc w:val="both"/>
    </w:pPr>
    <w:rPr>
      <w:sz w:val="20"/>
    </w:rPr>
  </w:style>
  <w:style w:type="paragraph" w:styleId="aa">
    <w:name w:val="Balloon Text"/>
    <w:basedOn w:val="a"/>
    <w:rsid w:val="00A45C7B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A45C7B"/>
    <w:rPr>
      <w:rFonts w:eastAsia="MS Mincho"/>
    </w:rPr>
  </w:style>
  <w:style w:type="paragraph" w:customStyle="1" w:styleId="ab">
    <w:name w:val="Содержимое таблицы"/>
    <w:basedOn w:val="a"/>
    <w:rsid w:val="00A45C7B"/>
    <w:pPr>
      <w:suppressLineNumbers/>
    </w:pPr>
  </w:style>
  <w:style w:type="paragraph" w:customStyle="1" w:styleId="ac">
    <w:name w:val="Заголовок таблицы"/>
    <w:basedOn w:val="ab"/>
    <w:rsid w:val="00A45C7B"/>
    <w:pPr>
      <w:jc w:val="center"/>
    </w:pPr>
    <w:rPr>
      <w:b/>
      <w:bCs/>
    </w:rPr>
  </w:style>
  <w:style w:type="paragraph" w:customStyle="1" w:styleId="western">
    <w:name w:val="western"/>
    <w:basedOn w:val="a"/>
    <w:rsid w:val="008F32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F32DA"/>
  </w:style>
  <w:style w:type="character" w:customStyle="1" w:styleId="10">
    <w:name w:val="Заголовок 1 Знак"/>
    <w:link w:val="1"/>
    <w:rsid w:val="00E35AD8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E35AD8"/>
    <w:rPr>
      <w:b/>
      <w:bCs/>
    </w:rPr>
  </w:style>
  <w:style w:type="table" w:styleId="ae">
    <w:name w:val="Table Grid"/>
    <w:basedOn w:val="a1"/>
    <w:uiPriority w:val="59"/>
    <w:rsid w:val="00E35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A9528B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528B"/>
    <w:rPr>
      <w:sz w:val="16"/>
      <w:szCs w:val="16"/>
    </w:rPr>
  </w:style>
  <w:style w:type="character" w:styleId="af">
    <w:name w:val="page number"/>
    <w:rsid w:val="00A9528B"/>
  </w:style>
  <w:style w:type="character" w:styleId="af0">
    <w:name w:val="Hyperlink"/>
    <w:basedOn w:val="a0"/>
    <w:uiPriority w:val="99"/>
    <w:unhideWhenUsed/>
    <w:rsid w:val="009A3C53"/>
    <w:rPr>
      <w:color w:val="0000FF"/>
      <w:u w:val="single"/>
    </w:rPr>
  </w:style>
  <w:style w:type="character" w:customStyle="1" w:styleId="a6">
    <w:name w:val="Название Знак"/>
    <w:basedOn w:val="a0"/>
    <w:link w:val="a4"/>
    <w:rsid w:val="002D6696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2D6696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af2">
    <w:name w:val="Основной"/>
    <w:basedOn w:val="a"/>
    <w:uiPriority w:val="99"/>
    <w:rsid w:val="002D6696"/>
    <w:pPr>
      <w:suppressAutoHyphens w:val="0"/>
      <w:autoSpaceDE w:val="0"/>
      <w:autoSpaceDN w:val="0"/>
      <w:adjustRightInd w:val="0"/>
      <w:spacing w:line="190" w:lineRule="atLeast"/>
      <w:ind w:firstLine="170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D66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FD25-E2F0-4153-AD76-2069072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15067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70714478</vt:i4>
      </vt:variant>
      <vt:variant>
        <vt:i4>9</vt:i4>
      </vt:variant>
      <vt:variant>
        <vt:i4>0</vt:i4>
      </vt:variant>
      <vt:variant>
        <vt:i4>5</vt:i4>
      </vt:variant>
      <vt:variant>
        <vt:lpwstr>http://www.куземкинское.рф/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Рычагов Артем</dc:creator>
  <cp:lastModifiedBy>Пользователь</cp:lastModifiedBy>
  <cp:revision>22</cp:revision>
  <cp:lastPrinted>2022-08-29T07:55:00Z</cp:lastPrinted>
  <dcterms:created xsi:type="dcterms:W3CDTF">2022-08-26T12:17:00Z</dcterms:created>
  <dcterms:modified xsi:type="dcterms:W3CDTF">2022-11-01T06:41:00Z</dcterms:modified>
</cp:coreProperties>
</file>