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A7" w:rsidRDefault="0056373A" w:rsidP="000121A7">
      <w:pPr>
        <w:shd w:val="clear" w:color="auto" w:fill="FFFFFF"/>
        <w:jc w:val="center"/>
        <w:outlineLvl w:val="0"/>
        <w:rPr>
          <w:b/>
          <w:bCs/>
          <w:color w:val="273350"/>
          <w:kern w:val="36"/>
          <w:sz w:val="32"/>
          <w:szCs w:val="32"/>
        </w:rPr>
      </w:pPr>
      <w:r>
        <w:rPr>
          <w:b/>
          <w:bCs/>
          <w:color w:val="273350"/>
          <w:kern w:val="36"/>
          <w:sz w:val="32"/>
          <w:szCs w:val="32"/>
        </w:rPr>
        <w:t>Р</w:t>
      </w:r>
      <w:r w:rsidR="000121A7" w:rsidRPr="001237C3">
        <w:rPr>
          <w:b/>
          <w:bCs/>
          <w:color w:val="273350"/>
          <w:kern w:val="36"/>
          <w:sz w:val="32"/>
          <w:szCs w:val="32"/>
        </w:rPr>
        <w:t xml:space="preserve">екламные ролики о </w:t>
      </w:r>
      <w:r w:rsidR="000121A7">
        <w:rPr>
          <w:b/>
          <w:bCs/>
          <w:color w:val="273350"/>
          <w:kern w:val="36"/>
          <w:sz w:val="32"/>
          <w:szCs w:val="32"/>
        </w:rPr>
        <w:t xml:space="preserve">возможности получения </w:t>
      </w:r>
      <w:r w:rsidR="000121A7">
        <w:rPr>
          <w:b/>
          <w:bCs/>
          <w:color w:val="273350"/>
          <w:kern w:val="36"/>
          <w:sz w:val="32"/>
          <w:szCs w:val="32"/>
        </w:rPr>
        <w:br/>
      </w:r>
      <w:r w:rsidR="000121A7" w:rsidRPr="001237C3">
        <w:rPr>
          <w:b/>
          <w:bCs/>
          <w:color w:val="273350"/>
          <w:kern w:val="36"/>
          <w:sz w:val="32"/>
          <w:szCs w:val="32"/>
        </w:rPr>
        <w:t>массовых социально значимых услугах</w:t>
      </w:r>
    </w:p>
    <w:p w:rsidR="006731BC" w:rsidRDefault="006731BC" w:rsidP="000121A7">
      <w:pPr>
        <w:shd w:val="clear" w:color="auto" w:fill="FFFFFF"/>
        <w:jc w:val="center"/>
        <w:outlineLvl w:val="0"/>
        <w:rPr>
          <w:b/>
          <w:bCs/>
          <w:color w:val="273350"/>
          <w:kern w:val="36"/>
          <w:sz w:val="32"/>
          <w:szCs w:val="32"/>
        </w:rPr>
      </w:pPr>
    </w:p>
    <w:tbl>
      <w:tblPr>
        <w:tblW w:w="1006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095"/>
        <w:gridCol w:w="3260"/>
      </w:tblGrid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b/>
                <w:color w:val="273350"/>
                <w:sz w:val="22"/>
                <w:szCs w:val="22"/>
              </w:rPr>
            </w:pPr>
            <w:r w:rsidRPr="006731BC">
              <w:rPr>
                <w:b/>
                <w:color w:val="273350"/>
                <w:sz w:val="22"/>
                <w:szCs w:val="22"/>
              </w:rPr>
              <w:t>№ п/п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b/>
                <w:color w:val="273350"/>
                <w:sz w:val="22"/>
                <w:szCs w:val="22"/>
              </w:rPr>
            </w:pPr>
            <w:r w:rsidRPr="006731BC">
              <w:rPr>
                <w:rFonts w:ascii="Tahoma" w:hAnsi="Tahoma" w:cs="Tahoma"/>
                <w:b/>
                <w:color w:val="273350"/>
                <w:sz w:val="22"/>
                <w:szCs w:val="22"/>
              </w:rPr>
              <w:t>﻿</w:t>
            </w:r>
            <w:r w:rsidRPr="006731BC">
              <w:rPr>
                <w:b/>
                <w:color w:val="273350"/>
                <w:sz w:val="22"/>
                <w:szCs w:val="22"/>
              </w:rPr>
              <w:t>Наименование массовой социально значимой услуги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b/>
                <w:color w:val="273350"/>
                <w:sz w:val="22"/>
                <w:szCs w:val="22"/>
              </w:rPr>
            </w:pPr>
            <w:r w:rsidRPr="006731BC">
              <w:rPr>
                <w:rFonts w:ascii="Tahoma" w:hAnsi="Tahoma" w:cs="Tahoma"/>
                <w:b/>
                <w:color w:val="273350"/>
                <w:sz w:val="22"/>
                <w:szCs w:val="22"/>
              </w:rPr>
              <w:t>﻿</w:t>
            </w:r>
            <w:r w:rsidRPr="006731BC">
              <w:rPr>
                <w:b/>
                <w:color w:val="273350"/>
                <w:sz w:val="22"/>
                <w:szCs w:val="22"/>
              </w:rPr>
              <w:t>Ссылка на рекламный ролик</w:t>
            </w:r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</w:t>
            </w:r>
            <w:r w:rsidRPr="006731BC">
              <w:rPr>
                <w:color w:val="273350"/>
                <w:sz w:val="22"/>
                <w:szCs w:val="22"/>
              </w:rPr>
              <w:t>Приём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4" w:tgtFrame="_blank" w:history="1">
              <w:r w:rsidRPr="006731BC">
                <w:rPr>
                  <w:color w:val="306AFD"/>
                  <w:sz w:val="22"/>
                  <w:szCs w:val="22"/>
                </w:rPr>
                <w:t>https://disk.yandex.ru/i/kTsbVhWSjkpEUw</w:t>
              </w:r>
            </w:hyperlink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</w:t>
            </w:r>
            <w:r w:rsidRPr="006731BC">
              <w:rPr>
                <w:color w:val="273350"/>
                <w:sz w:val="22"/>
                <w:szCs w:val="22"/>
              </w:rPr>
              <w:t>Моё здоровье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5" w:tgtFrame="_blank" w:history="1">
              <w:r w:rsidRPr="006731BC">
                <w:rPr>
                  <w:color w:val="306AFD"/>
                  <w:sz w:val="22"/>
                  <w:szCs w:val="22"/>
                </w:rPr>
                <w:t>https://disk.yandex.ru/i/ee28gN4bLGGv2w</w:t>
              </w:r>
            </w:hyperlink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граждан;</w:t>
            </w:r>
          </w:p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Предоставление с</w:t>
            </w:r>
            <w:bookmarkStart w:id="0" w:name="_GoBack"/>
            <w:bookmarkEnd w:id="0"/>
            <w:r w:rsidRPr="006731BC">
              <w:rPr>
                <w:color w:val="273350"/>
                <w:sz w:val="22"/>
                <w:szCs w:val="22"/>
              </w:rPr>
              <w:t>убсидий на оплату жилых помещений и коммунальных услуг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6" w:history="1">
              <w:r w:rsidRPr="006731BC">
                <w:rPr>
                  <w:color w:val="306AFD"/>
                  <w:sz w:val="22"/>
                  <w:szCs w:val="22"/>
                </w:rPr>
                <w:t>https://disk.yandex.ru/i/y0V1z1a_9fF8NQ</w:t>
              </w:r>
            </w:hyperlink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Медицинское свидетельство о рождении ребенка;</w:t>
            </w:r>
            <w:r w:rsidRPr="006731BC">
              <w:rPr>
                <w:color w:val="273350"/>
                <w:sz w:val="22"/>
                <w:szCs w:val="22"/>
              </w:rPr>
              <w:br/>
              <w:t>Выдача свидетельства о рождении ребенка;</w:t>
            </w:r>
          </w:p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образования;</w:t>
            </w:r>
            <w:r w:rsidRPr="006731BC">
              <w:rPr>
                <w:color w:val="273350"/>
                <w:sz w:val="22"/>
                <w:szCs w:val="22"/>
              </w:rPr>
              <w:br/>
              <w:t>Назначение пособия на ребенка из малообеспеченной семьи;</w:t>
            </w:r>
          </w:p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7" w:tgtFrame="_blank" w:history="1">
              <w:r w:rsidRPr="006731BC">
                <w:rPr>
                  <w:rFonts w:ascii="Tahoma" w:hAnsi="Tahoma" w:cs="Tahoma"/>
                  <w:color w:val="306AFD"/>
                  <w:sz w:val="22"/>
                  <w:szCs w:val="22"/>
                </w:rPr>
                <w:t>﻿</w:t>
              </w:r>
              <w:r w:rsidRPr="006731BC">
                <w:rPr>
                  <w:color w:val="306AFD"/>
                  <w:sz w:val="22"/>
                  <w:szCs w:val="22"/>
                </w:rPr>
                <w:t>https://disk.yandex.ru/i/4xX_C3yIuJd4gA</w:t>
              </w:r>
            </w:hyperlink>
          </w:p>
        </w:tc>
      </w:tr>
      <w:tr w:rsidR="006731BC" w:rsidRPr="006731BC" w:rsidTr="006731BC">
        <w:trPr>
          <w:trHeight w:val="254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техники);</w:t>
            </w:r>
          </w:p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8" w:tgtFrame="_blank" w:history="1">
              <w:r w:rsidRPr="006731BC">
                <w:rPr>
                  <w:color w:val="306AFD"/>
                  <w:sz w:val="22"/>
                  <w:szCs w:val="22"/>
                </w:rPr>
                <w:t>https://disk.yandex.ru/i/miuP3DpwUXeX6g</w:t>
              </w:r>
            </w:hyperlink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Выдача и аннулирование охотничьего билета единого федерального образца;</w:t>
            </w:r>
          </w:p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Выдача разрешения на добычу охотничьих ресурсов</w:t>
            </w:r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9" w:tgtFrame="_blank" w:history="1">
              <w:r w:rsidRPr="006731BC">
                <w:rPr>
                  <w:rFonts w:ascii="Tahoma" w:hAnsi="Tahoma" w:cs="Tahoma"/>
                  <w:color w:val="306AFD"/>
                  <w:sz w:val="22"/>
                  <w:szCs w:val="22"/>
                </w:rPr>
                <w:t>﻿</w:t>
              </w:r>
              <w:r w:rsidRPr="006731BC">
                <w:rPr>
                  <w:color w:val="306AFD"/>
                  <w:sz w:val="22"/>
                  <w:szCs w:val="22"/>
                </w:rPr>
                <w:t>https://disk.yandex.ru/i/7hbQYegTMRf3HA</w:t>
              </w:r>
            </w:hyperlink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Предварительное согласование предоставления земельного участка;</w:t>
            </w:r>
          </w:p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Перераспределение земельных участков, находящихся в государственной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      </w:r>
          </w:p>
          <w:p w:rsidR="006731BC" w:rsidRPr="006731BC" w:rsidRDefault="006731BC" w:rsidP="006731BC">
            <w:pPr>
              <w:jc w:val="both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﻿﻿﻿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10" w:tgtFrame="_blank" w:history="1">
              <w:r w:rsidRPr="006731BC">
                <w:rPr>
                  <w:rFonts w:ascii="Tahoma" w:hAnsi="Tahoma" w:cs="Tahoma"/>
                  <w:color w:val="306AFD"/>
                  <w:sz w:val="22"/>
                  <w:szCs w:val="22"/>
                </w:rPr>
                <w:t>﻿</w:t>
              </w:r>
              <w:r w:rsidRPr="006731BC">
                <w:rPr>
                  <w:color w:val="306AFD"/>
                  <w:sz w:val="22"/>
                  <w:szCs w:val="22"/>
                </w:rPr>
                <w:t>https://disk.yandex.ru/i/ZvaIprTNByJTmQ</w:t>
              </w:r>
            </w:hyperlink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Продвижение Платформы обратной связи</w:t>
            </w:r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11" w:history="1">
              <w:r w:rsidRPr="006731BC">
                <w:rPr>
                  <w:rFonts w:ascii="Tahoma" w:hAnsi="Tahoma" w:cs="Tahoma"/>
                  <w:color w:val="306AFD"/>
                  <w:sz w:val="22"/>
                  <w:szCs w:val="22"/>
                </w:rPr>
                <w:t>﻿</w:t>
              </w:r>
              <w:r w:rsidRPr="006731BC">
                <w:rPr>
                  <w:color w:val="306AFD"/>
                  <w:sz w:val="22"/>
                  <w:szCs w:val="22"/>
                </w:rPr>
                <w:t>https://disk.yandex.ru/i/CgphS7cU6vTo4A</w:t>
              </w:r>
            </w:hyperlink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</w:t>
            </w:r>
          </w:p>
        </w:tc>
      </w:tr>
      <w:tr w:rsidR="006731BC" w:rsidRPr="006731BC" w:rsidTr="006731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r w:rsidRPr="006731BC">
              <w:rPr>
                <w:color w:val="273350"/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</w:t>
            </w:r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1BC" w:rsidRPr="006731BC" w:rsidRDefault="006731BC" w:rsidP="00D5651E">
            <w:pPr>
              <w:jc w:val="center"/>
              <w:rPr>
                <w:color w:val="273350"/>
                <w:sz w:val="22"/>
                <w:szCs w:val="22"/>
              </w:rPr>
            </w:pPr>
            <w:hyperlink r:id="rId12" w:tgtFrame="_blank" w:history="1">
              <w:r w:rsidRPr="006731BC">
                <w:rPr>
                  <w:color w:val="306AFD"/>
                  <w:sz w:val="22"/>
                  <w:szCs w:val="22"/>
                </w:rPr>
                <w:t>https://disk.yandex.ru/i/k15RYg3gfMab4w</w:t>
              </w:r>
            </w:hyperlink>
            <w:r w:rsidRPr="006731BC">
              <w:rPr>
                <w:rFonts w:ascii="Tahoma" w:hAnsi="Tahoma" w:cs="Tahoma"/>
                <w:color w:val="273350"/>
                <w:sz w:val="22"/>
                <w:szCs w:val="22"/>
              </w:rPr>
              <w:t>﻿</w:t>
            </w:r>
          </w:p>
        </w:tc>
      </w:tr>
    </w:tbl>
    <w:p w:rsidR="005E14BA" w:rsidRDefault="005E14BA"/>
    <w:sectPr w:rsidR="005E14BA" w:rsidSect="006731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7"/>
    <w:rsid w:val="000121A7"/>
    <w:rsid w:val="0056373A"/>
    <w:rsid w:val="005E14BA"/>
    <w:rsid w:val="006731BC"/>
    <w:rsid w:val="00C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D935"/>
  <w15:chartTrackingRefBased/>
  <w15:docId w15:val="{7AA4F6A7-BDA8-4532-8CD4-57C474B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iuP3DpwUXeX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4xX_C3yIuJd4gA" TargetMode="External"/><Relationship Id="rId12" Type="http://schemas.openxmlformats.org/officeDocument/2006/relationships/hyperlink" Target="https://disk.yandex.ru/i/k15RYg3gfMab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y0V1z1a_9fF8NQ" TargetMode="External"/><Relationship Id="rId11" Type="http://schemas.openxmlformats.org/officeDocument/2006/relationships/hyperlink" Target="https://disk.yandex.ru/i/CgphS7cU6vTo4A" TargetMode="External"/><Relationship Id="rId5" Type="http://schemas.openxmlformats.org/officeDocument/2006/relationships/hyperlink" Target="https://disk.yandex.ru/i/ee28gN4bLGGv2w" TargetMode="External"/><Relationship Id="rId10" Type="http://schemas.openxmlformats.org/officeDocument/2006/relationships/hyperlink" Target="https://disk.yandex.ru/i/ZvaIprTNByJTmQ" TargetMode="External"/><Relationship Id="rId4" Type="http://schemas.openxmlformats.org/officeDocument/2006/relationships/hyperlink" Target="https://disk.yandex.ru/i/kTsbVhWSjkpEUw" TargetMode="External"/><Relationship Id="rId9" Type="http://schemas.openxmlformats.org/officeDocument/2006/relationships/hyperlink" Target="https://disk.yandex.ru/i/7hbQYegTMRf3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Рыжова</dc:creator>
  <cp:keywords/>
  <dc:description/>
  <cp:lastModifiedBy>Вероника Рыжова</cp:lastModifiedBy>
  <cp:revision>2</cp:revision>
  <dcterms:created xsi:type="dcterms:W3CDTF">2024-03-12T11:26:00Z</dcterms:created>
  <dcterms:modified xsi:type="dcterms:W3CDTF">2024-03-12T11:56:00Z</dcterms:modified>
</cp:coreProperties>
</file>