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3" w:rsidRDefault="00A32E23" w:rsidP="00A32E23">
      <w:pPr>
        <w:jc w:val="right"/>
        <w:rPr>
          <w:b/>
          <w:sz w:val="28"/>
          <w:szCs w:val="28"/>
        </w:rPr>
      </w:pPr>
    </w:p>
    <w:p w:rsidR="00A32E23" w:rsidRDefault="00A32E23" w:rsidP="00A32E23">
      <w:pPr>
        <w:jc w:val="right"/>
        <w:rPr>
          <w:b/>
          <w:sz w:val="28"/>
          <w:szCs w:val="28"/>
        </w:rPr>
      </w:pP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Совет   депутатов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муниципального образования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«Кузёмкинское сельское поселение»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A32E23" w:rsidRDefault="00FB25D7" w:rsidP="00FB25D7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 xml:space="preserve">Ленинградской области  </w:t>
      </w:r>
      <w:r w:rsidR="00EC405B">
        <w:rPr>
          <w:b/>
          <w:sz w:val="28"/>
          <w:szCs w:val="28"/>
        </w:rPr>
        <w:t>четвертого</w:t>
      </w:r>
      <w:r w:rsidRPr="00A32E23">
        <w:rPr>
          <w:b/>
          <w:sz w:val="28"/>
          <w:szCs w:val="28"/>
        </w:rPr>
        <w:t xml:space="preserve"> созыва</w:t>
      </w:r>
    </w:p>
    <w:p w:rsidR="00166E39" w:rsidRPr="00A32E23" w:rsidRDefault="00166E39" w:rsidP="00166E39">
      <w:pPr>
        <w:jc w:val="center"/>
        <w:rPr>
          <w:sz w:val="28"/>
          <w:szCs w:val="28"/>
        </w:rPr>
      </w:pPr>
    </w:p>
    <w:p w:rsidR="00441C03" w:rsidRPr="00A32E23" w:rsidRDefault="00166E39" w:rsidP="004C127D">
      <w:pPr>
        <w:jc w:val="center"/>
        <w:rPr>
          <w:b/>
          <w:sz w:val="28"/>
          <w:szCs w:val="28"/>
        </w:rPr>
      </w:pPr>
      <w:r w:rsidRPr="00A32E23">
        <w:rPr>
          <w:b/>
          <w:sz w:val="28"/>
          <w:szCs w:val="28"/>
        </w:rPr>
        <w:t>РЕШЕНИЕ</w:t>
      </w:r>
    </w:p>
    <w:p w:rsidR="00260CFF" w:rsidRPr="00A32E23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A32E23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A32E23">
        <w:rPr>
          <w:sz w:val="24"/>
          <w:szCs w:val="24"/>
        </w:rPr>
        <w:t xml:space="preserve"> </w:t>
      </w:r>
      <w:r w:rsidRPr="00711489">
        <w:rPr>
          <w:sz w:val="24"/>
          <w:szCs w:val="24"/>
        </w:rPr>
        <w:t xml:space="preserve">от </w:t>
      </w:r>
      <w:r w:rsidR="00642127" w:rsidRPr="00711489">
        <w:rPr>
          <w:sz w:val="24"/>
          <w:szCs w:val="24"/>
        </w:rPr>
        <w:t>1</w:t>
      </w:r>
      <w:r w:rsidR="00C4724F" w:rsidRPr="00711489">
        <w:rPr>
          <w:sz w:val="24"/>
          <w:szCs w:val="24"/>
        </w:rPr>
        <w:t>3</w:t>
      </w:r>
      <w:r w:rsidR="00E0750B" w:rsidRPr="00711489">
        <w:rPr>
          <w:sz w:val="24"/>
          <w:szCs w:val="24"/>
        </w:rPr>
        <w:t>.0</w:t>
      </w:r>
      <w:r w:rsidR="00EC405B" w:rsidRPr="00711489">
        <w:rPr>
          <w:sz w:val="24"/>
          <w:szCs w:val="24"/>
          <w:lang w:val="en-US"/>
        </w:rPr>
        <w:t>4</w:t>
      </w:r>
      <w:r w:rsidR="009D541D" w:rsidRPr="00711489">
        <w:rPr>
          <w:sz w:val="24"/>
          <w:szCs w:val="24"/>
        </w:rPr>
        <w:t>.20</w:t>
      </w:r>
      <w:r w:rsidR="00EC405B" w:rsidRPr="00711489">
        <w:rPr>
          <w:sz w:val="24"/>
          <w:szCs w:val="24"/>
        </w:rPr>
        <w:t>2</w:t>
      </w:r>
      <w:r w:rsidR="00EC405B" w:rsidRPr="00711489">
        <w:rPr>
          <w:sz w:val="24"/>
          <w:szCs w:val="24"/>
          <w:lang w:val="en-US"/>
        </w:rPr>
        <w:t>1</w:t>
      </w:r>
      <w:r w:rsidR="00A32E23" w:rsidRPr="00711489">
        <w:rPr>
          <w:sz w:val="24"/>
          <w:szCs w:val="24"/>
        </w:rPr>
        <w:t xml:space="preserve">г.    </w:t>
      </w:r>
      <w:r w:rsidR="00E0750B" w:rsidRPr="00711489">
        <w:rPr>
          <w:sz w:val="24"/>
          <w:szCs w:val="24"/>
        </w:rPr>
        <w:t xml:space="preserve"> № </w:t>
      </w:r>
      <w:r w:rsidR="00A47992">
        <w:rPr>
          <w:sz w:val="24"/>
          <w:szCs w:val="24"/>
        </w:rPr>
        <w:t>198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A32E23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A32E23" w:rsidRDefault="007453BB" w:rsidP="00FB25D7">
            <w:pPr>
              <w:rPr>
                <w:sz w:val="24"/>
                <w:szCs w:val="24"/>
                <w:highlight w:val="yellow"/>
              </w:rPr>
            </w:pPr>
          </w:p>
          <w:p w:rsidR="005A4AF4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Об исполнении переданных полномочий</w:t>
            </w:r>
          </w:p>
          <w:p w:rsidR="00A32E23" w:rsidRPr="00A32E23" w:rsidRDefault="00A32E23" w:rsidP="00FB25D7">
            <w:pPr>
              <w:rPr>
                <w:sz w:val="24"/>
                <w:szCs w:val="24"/>
              </w:rPr>
            </w:pPr>
            <w:r w:rsidRPr="00A32E23">
              <w:rPr>
                <w:sz w:val="24"/>
                <w:szCs w:val="24"/>
              </w:rPr>
              <w:t>Администрации МО «</w:t>
            </w:r>
            <w:proofErr w:type="gramStart"/>
            <w:r w:rsidRPr="00A32E23">
              <w:rPr>
                <w:sz w:val="24"/>
                <w:szCs w:val="24"/>
              </w:rPr>
              <w:t>Кингисеппский</w:t>
            </w:r>
            <w:proofErr w:type="gramEnd"/>
          </w:p>
          <w:p w:rsidR="000A29DD" w:rsidRDefault="002E1BD9" w:rsidP="00EC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D541D">
              <w:rPr>
                <w:sz w:val="24"/>
                <w:szCs w:val="24"/>
              </w:rPr>
              <w:t xml:space="preserve">униципальный район» </w:t>
            </w:r>
            <w:proofErr w:type="gramStart"/>
            <w:r w:rsidR="000A29DD">
              <w:rPr>
                <w:sz w:val="24"/>
                <w:szCs w:val="24"/>
              </w:rPr>
              <w:t>Ленинградской</w:t>
            </w:r>
            <w:proofErr w:type="gramEnd"/>
          </w:p>
          <w:p w:rsidR="00A32E23" w:rsidRPr="00A32E23" w:rsidRDefault="000A29DD" w:rsidP="006421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области </w:t>
            </w:r>
            <w:r w:rsidR="009D541D">
              <w:rPr>
                <w:sz w:val="24"/>
                <w:szCs w:val="24"/>
              </w:rPr>
              <w:t>за 20</w:t>
            </w:r>
            <w:r w:rsidR="00EC405B" w:rsidRPr="000A29DD">
              <w:rPr>
                <w:sz w:val="24"/>
                <w:szCs w:val="24"/>
              </w:rPr>
              <w:t>2</w:t>
            </w:r>
            <w:r w:rsidR="00642127">
              <w:rPr>
                <w:sz w:val="24"/>
                <w:szCs w:val="24"/>
              </w:rPr>
              <w:t>1</w:t>
            </w:r>
            <w:r w:rsidR="00A32E23" w:rsidRPr="00A32E23"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A32E23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9072C2" w:rsidRDefault="004D017A" w:rsidP="007D3CB0">
      <w:pPr>
        <w:ind w:left="180" w:firstLine="708"/>
        <w:jc w:val="both"/>
        <w:rPr>
          <w:bCs/>
          <w:sz w:val="28"/>
          <w:szCs w:val="28"/>
        </w:rPr>
      </w:pPr>
      <w:proofErr w:type="gramStart"/>
      <w:r w:rsidRPr="009072C2">
        <w:rPr>
          <w:bCs/>
          <w:sz w:val="28"/>
          <w:szCs w:val="28"/>
        </w:rPr>
        <w:t xml:space="preserve">В </w:t>
      </w:r>
      <w:r w:rsidR="00A32E23" w:rsidRPr="009072C2">
        <w:rPr>
          <w:bCs/>
          <w:sz w:val="28"/>
          <w:szCs w:val="28"/>
        </w:rPr>
        <w:t xml:space="preserve">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</w:t>
      </w:r>
      <w:r w:rsidR="007D3CB0" w:rsidRPr="009072C2">
        <w:rPr>
          <w:bCs/>
          <w:sz w:val="28"/>
          <w:szCs w:val="28"/>
        </w:rPr>
        <w:t xml:space="preserve">определяемых ст.14, ст.15 п.4 Федерального закона от 06.10.2003г. </w:t>
      </w:r>
      <w:r w:rsidR="000667EB" w:rsidRPr="009072C2">
        <w:rPr>
          <w:bCs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Pr="009072C2">
        <w:rPr>
          <w:bCs/>
          <w:sz w:val="28"/>
          <w:szCs w:val="28"/>
        </w:rPr>
        <w:t xml:space="preserve"> и Уставом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</w:t>
      </w:r>
      <w:r w:rsidR="00FB25D7" w:rsidRPr="009072C2">
        <w:rPr>
          <w:bCs/>
          <w:sz w:val="28"/>
          <w:szCs w:val="28"/>
        </w:rPr>
        <w:t>поселение»</w:t>
      </w:r>
      <w:r w:rsidRPr="009072C2">
        <w:rPr>
          <w:bCs/>
          <w:sz w:val="28"/>
          <w:szCs w:val="28"/>
        </w:rPr>
        <w:t>,</w:t>
      </w:r>
      <w:r w:rsidR="007D3CB0" w:rsidRPr="009072C2">
        <w:rPr>
          <w:bCs/>
          <w:sz w:val="28"/>
          <w:szCs w:val="28"/>
        </w:rPr>
        <w:t xml:space="preserve"> заслушав информацию </w:t>
      </w:r>
      <w:r w:rsidR="009D541D">
        <w:rPr>
          <w:bCs/>
          <w:sz w:val="28"/>
          <w:szCs w:val="28"/>
        </w:rPr>
        <w:t>главного бухгалтера</w:t>
      </w:r>
      <w:bookmarkStart w:id="0" w:name="_GoBack"/>
      <w:bookmarkEnd w:id="0"/>
      <w:r w:rsidR="009D541D">
        <w:rPr>
          <w:bCs/>
          <w:sz w:val="28"/>
          <w:szCs w:val="28"/>
        </w:rPr>
        <w:t xml:space="preserve"> </w:t>
      </w:r>
      <w:proofErr w:type="spellStart"/>
      <w:r w:rsidR="00C94DE6">
        <w:rPr>
          <w:bCs/>
          <w:sz w:val="28"/>
          <w:szCs w:val="28"/>
        </w:rPr>
        <w:t>А.С.Козлов</w:t>
      </w:r>
      <w:r w:rsidR="00A47992">
        <w:rPr>
          <w:bCs/>
          <w:sz w:val="28"/>
          <w:szCs w:val="28"/>
        </w:rPr>
        <w:t>ой</w:t>
      </w:r>
      <w:proofErr w:type="spellEnd"/>
      <w:r w:rsidR="007D3CB0" w:rsidRPr="009072C2">
        <w:rPr>
          <w:bCs/>
          <w:sz w:val="28"/>
          <w:szCs w:val="28"/>
        </w:rPr>
        <w:t>,</w:t>
      </w:r>
      <w:r w:rsidRPr="009072C2">
        <w:rPr>
          <w:bCs/>
          <w:sz w:val="28"/>
          <w:szCs w:val="28"/>
        </w:rPr>
        <w:t xml:space="preserve"> Совет депутатов</w:t>
      </w:r>
      <w:proofErr w:type="gramEnd"/>
      <w:r w:rsidRPr="009072C2">
        <w:rPr>
          <w:bCs/>
          <w:sz w:val="28"/>
          <w:szCs w:val="28"/>
        </w:rPr>
        <w:t xml:space="preserve"> муниципального образования «</w:t>
      </w:r>
      <w:r w:rsidR="00FB25D7" w:rsidRPr="009072C2">
        <w:rPr>
          <w:bCs/>
          <w:sz w:val="28"/>
          <w:szCs w:val="28"/>
        </w:rPr>
        <w:t>Кузёмкинское</w:t>
      </w:r>
      <w:r w:rsidRPr="009072C2">
        <w:rPr>
          <w:bCs/>
          <w:sz w:val="28"/>
          <w:szCs w:val="28"/>
        </w:rPr>
        <w:t xml:space="preserve"> сельское п</w:t>
      </w:r>
      <w:r w:rsidR="007D3CB0" w:rsidRPr="009072C2">
        <w:rPr>
          <w:bCs/>
          <w:sz w:val="28"/>
          <w:szCs w:val="28"/>
        </w:rPr>
        <w:t>оселение»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  <w:r w:rsidRPr="009072C2">
        <w:rPr>
          <w:b/>
          <w:bCs/>
          <w:sz w:val="28"/>
          <w:szCs w:val="28"/>
        </w:rPr>
        <w:t>РЕШИЛ:</w:t>
      </w:r>
    </w:p>
    <w:p w:rsidR="007D3CB0" w:rsidRPr="009072C2" w:rsidRDefault="007D3CB0" w:rsidP="007D3CB0">
      <w:pPr>
        <w:ind w:left="180" w:firstLine="708"/>
        <w:jc w:val="both"/>
        <w:rPr>
          <w:b/>
          <w:bCs/>
          <w:sz w:val="28"/>
          <w:szCs w:val="28"/>
        </w:rPr>
      </w:pP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1. Информацию об исполнении переданных полномочий администрации МО «Кингисеппский муниципальный район» </w:t>
      </w:r>
      <w:r w:rsidR="000A29DD">
        <w:rPr>
          <w:bCs/>
          <w:sz w:val="28"/>
          <w:szCs w:val="28"/>
        </w:rPr>
        <w:t xml:space="preserve">Ленинградской области </w:t>
      </w:r>
      <w:r w:rsidRPr="009072C2">
        <w:rPr>
          <w:bCs/>
          <w:sz w:val="28"/>
          <w:szCs w:val="28"/>
        </w:rPr>
        <w:t>за 20</w:t>
      </w:r>
      <w:r w:rsidR="00EC405B" w:rsidRPr="00EC405B">
        <w:rPr>
          <w:bCs/>
          <w:sz w:val="28"/>
          <w:szCs w:val="28"/>
        </w:rPr>
        <w:t>2</w:t>
      </w:r>
      <w:r w:rsidR="00C94DE6">
        <w:rPr>
          <w:bCs/>
          <w:sz w:val="28"/>
          <w:szCs w:val="28"/>
        </w:rPr>
        <w:t>1</w:t>
      </w:r>
      <w:r w:rsidRPr="009072C2">
        <w:rPr>
          <w:bCs/>
          <w:sz w:val="28"/>
          <w:szCs w:val="28"/>
        </w:rPr>
        <w:t xml:space="preserve"> год принять к сведению.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>2. Настоящее Решение разместить на официальном сайте МО «Кузёмкинское сельское поселение».</w:t>
      </w:r>
    </w:p>
    <w:p w:rsidR="007D3CB0" w:rsidRPr="009072C2" w:rsidRDefault="007D3CB0" w:rsidP="007D3CB0">
      <w:pPr>
        <w:ind w:left="180" w:firstLine="708"/>
        <w:jc w:val="both"/>
        <w:rPr>
          <w:bCs/>
          <w:sz w:val="28"/>
          <w:szCs w:val="28"/>
        </w:rPr>
      </w:pPr>
      <w:r w:rsidRPr="009072C2">
        <w:rPr>
          <w:bCs/>
          <w:sz w:val="28"/>
          <w:szCs w:val="28"/>
        </w:rPr>
        <w:t xml:space="preserve">3. </w:t>
      </w:r>
      <w:proofErr w:type="gramStart"/>
      <w:r w:rsidRPr="009072C2">
        <w:rPr>
          <w:bCs/>
          <w:sz w:val="28"/>
          <w:szCs w:val="28"/>
        </w:rPr>
        <w:t>Контроль за</w:t>
      </w:r>
      <w:proofErr w:type="gramEnd"/>
      <w:r w:rsidRPr="009072C2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экономике, инвестициям и муниципальной собственности.</w:t>
      </w:r>
    </w:p>
    <w:p w:rsidR="007D3CB0" w:rsidRPr="009072C2" w:rsidRDefault="007D3CB0" w:rsidP="004D017A">
      <w:pPr>
        <w:jc w:val="both"/>
        <w:rPr>
          <w:bCs/>
          <w:sz w:val="28"/>
          <w:szCs w:val="28"/>
        </w:rPr>
      </w:pPr>
    </w:p>
    <w:p w:rsidR="004D017A" w:rsidRPr="009072C2" w:rsidRDefault="004D017A" w:rsidP="004D017A">
      <w:pPr>
        <w:jc w:val="both"/>
        <w:rPr>
          <w:bCs/>
          <w:sz w:val="28"/>
          <w:szCs w:val="28"/>
          <w:highlight w:val="yellow"/>
        </w:rPr>
      </w:pPr>
    </w:p>
    <w:p w:rsidR="006D3405" w:rsidRPr="009072C2" w:rsidRDefault="006D3405" w:rsidP="004D017A">
      <w:pPr>
        <w:pStyle w:val="3"/>
        <w:ind w:left="0" w:right="247"/>
        <w:outlineLvl w:val="0"/>
        <w:rPr>
          <w:sz w:val="28"/>
          <w:szCs w:val="28"/>
          <w:highlight w:val="yellow"/>
        </w:rPr>
      </w:pPr>
    </w:p>
    <w:p w:rsidR="009072C2" w:rsidRDefault="00CC5741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 xml:space="preserve">Глава </w:t>
      </w:r>
      <w:r w:rsidR="004D017A" w:rsidRPr="009072C2">
        <w:rPr>
          <w:sz w:val="28"/>
          <w:szCs w:val="28"/>
        </w:rPr>
        <w:t xml:space="preserve"> МО </w:t>
      </w:r>
    </w:p>
    <w:p w:rsidR="002C7E86" w:rsidRDefault="004D017A" w:rsidP="009072C2">
      <w:pPr>
        <w:pStyle w:val="3"/>
        <w:ind w:left="0" w:right="247"/>
        <w:outlineLvl w:val="0"/>
        <w:rPr>
          <w:sz w:val="28"/>
          <w:szCs w:val="28"/>
        </w:rPr>
      </w:pPr>
      <w:r w:rsidRPr="009072C2">
        <w:rPr>
          <w:sz w:val="28"/>
          <w:szCs w:val="28"/>
        </w:rPr>
        <w:t>«</w:t>
      </w:r>
      <w:r w:rsidR="007453BB" w:rsidRPr="009072C2">
        <w:rPr>
          <w:sz w:val="28"/>
          <w:szCs w:val="28"/>
        </w:rPr>
        <w:t>Кузёмкинское</w:t>
      </w:r>
      <w:r w:rsidRPr="009072C2">
        <w:rPr>
          <w:sz w:val="28"/>
          <w:szCs w:val="28"/>
        </w:rPr>
        <w:t xml:space="preserve"> сельское поселение»     </w:t>
      </w:r>
      <w:r w:rsidR="00C44A61">
        <w:rPr>
          <w:sz w:val="28"/>
          <w:szCs w:val="28"/>
        </w:rPr>
        <w:tab/>
      </w:r>
      <w:r w:rsidR="00711489">
        <w:rPr>
          <w:sz w:val="28"/>
          <w:szCs w:val="28"/>
        </w:rPr>
        <w:t xml:space="preserve">                              </w:t>
      </w:r>
      <w:proofErr w:type="spellStart"/>
      <w:r w:rsidR="00CD6DB4">
        <w:rPr>
          <w:sz w:val="28"/>
          <w:szCs w:val="28"/>
        </w:rPr>
        <w:t>Н.Н.Сапожникова</w:t>
      </w:r>
      <w:proofErr w:type="spellEnd"/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p w:rsidR="001D5DDE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:rsidR="001D5DDE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:rsidR="001D5DDE" w:rsidRPr="00BC0D45" w:rsidRDefault="001D5DDE" w:rsidP="001D5DDE">
      <w:pPr>
        <w:tabs>
          <w:tab w:val="left" w:pos="3960"/>
        </w:tabs>
        <w:spacing w:line="240" w:lineRule="atLeast"/>
        <w:jc w:val="center"/>
        <w:outlineLvl w:val="0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СПРАВКА</w:t>
      </w:r>
    </w:p>
    <w:p w:rsidR="001D5DDE" w:rsidRPr="00BC0D45" w:rsidRDefault="001D5DDE" w:rsidP="001D5DDE">
      <w:pPr>
        <w:spacing w:line="240" w:lineRule="atLeast"/>
        <w:jc w:val="center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об исполнении переданных полномочий администрации</w:t>
      </w:r>
    </w:p>
    <w:p w:rsidR="001D5DDE" w:rsidRPr="00BC0D45" w:rsidRDefault="001D5DDE" w:rsidP="001D5DDE">
      <w:pPr>
        <w:spacing w:line="240" w:lineRule="atLeast"/>
        <w:jc w:val="center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МО «Кингисеппский муниципальный район» за 20</w:t>
      </w:r>
      <w:r w:rsidRPr="00BA1A1F">
        <w:rPr>
          <w:b/>
          <w:sz w:val="28"/>
          <w:szCs w:val="28"/>
        </w:rPr>
        <w:t>2</w:t>
      </w:r>
      <w:r w:rsidR="00C94DE6">
        <w:rPr>
          <w:b/>
          <w:sz w:val="28"/>
          <w:szCs w:val="28"/>
        </w:rPr>
        <w:t>1</w:t>
      </w:r>
      <w:r w:rsidRPr="00BC0D45">
        <w:rPr>
          <w:b/>
          <w:sz w:val="28"/>
          <w:szCs w:val="28"/>
        </w:rPr>
        <w:t xml:space="preserve"> год</w:t>
      </w:r>
    </w:p>
    <w:p w:rsidR="001D5DDE" w:rsidRPr="00BC0D45" w:rsidRDefault="001D5DDE" w:rsidP="001D5DDE">
      <w:pPr>
        <w:spacing w:line="240" w:lineRule="atLeast"/>
        <w:jc w:val="both"/>
        <w:rPr>
          <w:b/>
          <w:sz w:val="28"/>
          <w:szCs w:val="28"/>
        </w:rPr>
      </w:pPr>
    </w:p>
    <w:p w:rsidR="001D5DDE" w:rsidRPr="00BC0D45" w:rsidRDefault="001D5DDE" w:rsidP="001D5DDE">
      <w:pPr>
        <w:spacing w:line="240" w:lineRule="atLeast"/>
        <w:ind w:right="247"/>
        <w:jc w:val="both"/>
        <w:rPr>
          <w:sz w:val="28"/>
          <w:szCs w:val="28"/>
          <w:highlight w:val="yellow"/>
        </w:rPr>
      </w:pPr>
    </w:p>
    <w:p w:rsidR="001D5DDE" w:rsidRPr="00BC0D45" w:rsidRDefault="001D5DDE" w:rsidP="001D5DDE">
      <w:pPr>
        <w:ind w:firstLine="708"/>
        <w:jc w:val="both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>1.  В рамках переданных полномочий по исполнению бюджета МО «Кузёмкинское сельское поселение»: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BA1A1F">
        <w:rPr>
          <w:sz w:val="28"/>
          <w:szCs w:val="28"/>
        </w:rPr>
        <w:t xml:space="preserve">Проведены следующие виды работ: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 проект бюджета на очередной финансовый год и на плановый период;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-сформирован проект решения об исполнении бюджета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-ведение реестра расходных обязательств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-составлены и утверждены лимиты бюджетных обязательств поселения;</w:t>
      </w:r>
    </w:p>
    <w:p w:rsidR="001D5DDE" w:rsidRPr="00BA1A1F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составлен кассовый план бюджета поселения;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 обработка заявок на оплату расходов;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-проверка отчетов поселения;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-консультации;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-доведение информации; 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-оформление документов;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-решение текущих вопросов, а также проблем связанных с программой АЦК;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 xml:space="preserve"> -подготовка и доведение информации на бумажных и электронных носителях (правовые документы, информация ОФК и УФК и т.д.); 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-доведение информации о проведении семинаров, совещаний собраний; организация участия в семинарах; проверка разовых договоров</w:t>
      </w:r>
      <w:r>
        <w:rPr>
          <w:sz w:val="28"/>
          <w:szCs w:val="28"/>
        </w:rPr>
        <w:t xml:space="preserve"> и прочее.</w:t>
      </w:r>
    </w:p>
    <w:p w:rsidR="001D5DDE" w:rsidRPr="00BC0D45" w:rsidRDefault="001D5DDE" w:rsidP="001D5DDE">
      <w:pPr>
        <w:jc w:val="both"/>
        <w:rPr>
          <w:sz w:val="28"/>
          <w:szCs w:val="28"/>
          <w:highlight w:val="yellow"/>
        </w:rPr>
      </w:pPr>
    </w:p>
    <w:p w:rsidR="001D5DDE" w:rsidRPr="00BC0D45" w:rsidRDefault="001D5DDE" w:rsidP="001D5DDE">
      <w:pPr>
        <w:ind w:firstLine="708"/>
        <w:jc w:val="both"/>
        <w:rPr>
          <w:b/>
          <w:sz w:val="28"/>
          <w:szCs w:val="28"/>
        </w:rPr>
      </w:pPr>
      <w:r w:rsidRPr="00BC0D45">
        <w:rPr>
          <w:b/>
          <w:sz w:val="28"/>
          <w:szCs w:val="28"/>
        </w:rPr>
        <w:t xml:space="preserve">2.  В рамках </w:t>
      </w:r>
      <w:r w:rsidRPr="00676C1A">
        <w:rPr>
          <w:b/>
          <w:sz w:val="28"/>
          <w:szCs w:val="28"/>
        </w:rPr>
        <w:t xml:space="preserve">части </w:t>
      </w:r>
      <w:r w:rsidRPr="00BC0D45">
        <w:rPr>
          <w:b/>
          <w:sz w:val="28"/>
          <w:szCs w:val="28"/>
        </w:rPr>
        <w:t>переданных полномочий по признанию граждан,  в качестве нуждающихся в жилых помещениях для предоставления социальной выплаты на приобретение (строительство) жилого помещения:</w:t>
      </w:r>
    </w:p>
    <w:p w:rsidR="001D5DDE" w:rsidRPr="00676C1A" w:rsidRDefault="001D5DDE" w:rsidP="001D5DDE">
      <w:pPr>
        <w:jc w:val="both"/>
        <w:rPr>
          <w:sz w:val="28"/>
          <w:szCs w:val="28"/>
        </w:rPr>
      </w:pP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-проведена ежегодная перерегистрация участников жилищных программ;</w:t>
      </w:r>
    </w:p>
    <w:p w:rsidR="001D5DDE" w:rsidRPr="00BC0D45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консультации</w:t>
      </w:r>
      <w:r w:rsidRPr="00BC0D45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 xml:space="preserve">жилищных </w:t>
      </w:r>
      <w:r w:rsidRPr="00BC0D45">
        <w:rPr>
          <w:sz w:val="28"/>
          <w:szCs w:val="28"/>
        </w:rPr>
        <w:t>программ</w:t>
      </w:r>
      <w:r>
        <w:rPr>
          <w:sz w:val="28"/>
          <w:szCs w:val="28"/>
        </w:rPr>
        <w:t>, направленных на улучшение жилищных условий граждан</w:t>
      </w:r>
      <w:r w:rsidRPr="00BC0D45">
        <w:rPr>
          <w:sz w:val="28"/>
          <w:szCs w:val="28"/>
        </w:rPr>
        <w:t>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BC0D45">
        <w:rPr>
          <w:sz w:val="28"/>
          <w:szCs w:val="28"/>
        </w:rPr>
        <w:t>-приняты документы по признанию граждан, нуждающихся в улучшении жилищных условий, сф</w:t>
      </w:r>
      <w:r>
        <w:rPr>
          <w:sz w:val="28"/>
          <w:szCs w:val="28"/>
        </w:rPr>
        <w:t>ормированы учетные дела граждан;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-приняты заявления и документы от граждан на включение в состав участников жилищных программ;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работа с претендентами на получение социальной выплаты;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-обеспечено юридическое сопровождение проводимых мероприятий в рамках жилищных программ.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b/>
          <w:sz w:val="28"/>
          <w:szCs w:val="28"/>
        </w:rPr>
      </w:pPr>
      <w:r w:rsidRPr="00676C1A">
        <w:rPr>
          <w:b/>
          <w:sz w:val="28"/>
          <w:szCs w:val="28"/>
        </w:rPr>
        <w:t xml:space="preserve">3. В рамках части переданных полномочий по подготовке проектов генерального плана, правил землепользования и застройки и внесения 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676C1A">
        <w:rPr>
          <w:b/>
          <w:sz w:val="28"/>
          <w:szCs w:val="28"/>
        </w:rPr>
        <w:t>изменений в генеральный план, правила землепользования и застройки</w:t>
      </w:r>
      <w:r>
        <w:rPr>
          <w:sz w:val="28"/>
          <w:szCs w:val="28"/>
        </w:rPr>
        <w:t>: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 w:rsidRPr="00676C1A">
        <w:rPr>
          <w:sz w:val="28"/>
          <w:szCs w:val="28"/>
        </w:rPr>
        <w:t>- осуществлен сбор необходимых сведений</w:t>
      </w:r>
      <w:r>
        <w:rPr>
          <w:sz w:val="28"/>
          <w:szCs w:val="28"/>
        </w:rPr>
        <w:t xml:space="preserve"> для разработки  генерального плана (далее ГП) и </w:t>
      </w:r>
      <w:r w:rsidRPr="00676C1A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поселения (далее ПЗЗ);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проверены материалы проектов ГП и ПЗЗ;</w:t>
      </w:r>
    </w:p>
    <w:p w:rsidR="001D5DDE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подготовлены справки о предложениях и замечаниях заинтересованных лиц о внесении изменений в ГП и ПЗЗ;</w:t>
      </w:r>
    </w:p>
    <w:p w:rsidR="001D5DDE" w:rsidRPr="00676C1A" w:rsidRDefault="001D5DDE" w:rsidP="001D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работа по подготовке и организации публичных слушаний по проекту ГП и ПЗЗ поселения.</w:t>
      </w:r>
    </w:p>
    <w:p w:rsidR="001D5DDE" w:rsidRPr="009072C2" w:rsidRDefault="001D5DDE" w:rsidP="009072C2">
      <w:pPr>
        <w:pStyle w:val="3"/>
        <w:ind w:left="0" w:right="247"/>
        <w:outlineLvl w:val="0"/>
        <w:rPr>
          <w:sz w:val="28"/>
          <w:szCs w:val="28"/>
        </w:rPr>
      </w:pPr>
    </w:p>
    <w:sectPr w:rsidR="001D5DDE" w:rsidRPr="009072C2" w:rsidSect="007453BB">
      <w:footerReference w:type="default" r:id="rId9"/>
      <w:type w:val="continuous"/>
      <w:pgSz w:w="11909" w:h="16834"/>
      <w:pgMar w:top="284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6F" w:rsidRDefault="00461D6F" w:rsidP="00BC1F09">
      <w:r>
        <w:separator/>
      </w:r>
    </w:p>
  </w:endnote>
  <w:endnote w:type="continuationSeparator" w:id="0">
    <w:p w:rsidR="00461D6F" w:rsidRDefault="00461D6F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AF696C">
    <w:pPr>
      <w:pStyle w:val="a8"/>
      <w:jc w:val="right"/>
    </w:pPr>
    <w:r>
      <w:fldChar w:fldCharType="begin"/>
    </w:r>
    <w:r w:rsidR="00384129">
      <w:instrText>PAGE   \* MERGEFORMAT</w:instrText>
    </w:r>
    <w:r>
      <w:fldChar w:fldCharType="separate"/>
    </w:r>
    <w:r w:rsidR="00A47992">
      <w:rPr>
        <w:noProof/>
      </w:rPr>
      <w:t>3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6F" w:rsidRDefault="00461D6F" w:rsidP="00BC1F09">
      <w:r>
        <w:separator/>
      </w:r>
    </w:p>
  </w:footnote>
  <w:footnote w:type="continuationSeparator" w:id="0">
    <w:p w:rsidR="00461D6F" w:rsidRDefault="00461D6F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8D"/>
    <w:rsid w:val="00010EC6"/>
    <w:rsid w:val="000173B5"/>
    <w:rsid w:val="0002480E"/>
    <w:rsid w:val="000608DC"/>
    <w:rsid w:val="000667EB"/>
    <w:rsid w:val="00072B7B"/>
    <w:rsid w:val="000A29DD"/>
    <w:rsid w:val="000E3F7D"/>
    <w:rsid w:val="00105167"/>
    <w:rsid w:val="00132B5F"/>
    <w:rsid w:val="00147DBD"/>
    <w:rsid w:val="001505A4"/>
    <w:rsid w:val="0016335F"/>
    <w:rsid w:val="00166E39"/>
    <w:rsid w:val="001742CB"/>
    <w:rsid w:val="00174933"/>
    <w:rsid w:val="0017532C"/>
    <w:rsid w:val="00180F2B"/>
    <w:rsid w:val="00190890"/>
    <w:rsid w:val="001A075C"/>
    <w:rsid w:val="001A4E86"/>
    <w:rsid w:val="001B11E9"/>
    <w:rsid w:val="001B6FDB"/>
    <w:rsid w:val="001C0F0C"/>
    <w:rsid w:val="001C1E50"/>
    <w:rsid w:val="001D5DDE"/>
    <w:rsid w:val="001E28B3"/>
    <w:rsid w:val="001E2C5A"/>
    <w:rsid w:val="001F0241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1BD9"/>
    <w:rsid w:val="002E3924"/>
    <w:rsid w:val="002F7581"/>
    <w:rsid w:val="003610EF"/>
    <w:rsid w:val="00384129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61D6F"/>
    <w:rsid w:val="00472A00"/>
    <w:rsid w:val="00472D6E"/>
    <w:rsid w:val="004869AB"/>
    <w:rsid w:val="0048739A"/>
    <w:rsid w:val="004959A8"/>
    <w:rsid w:val="004C127D"/>
    <w:rsid w:val="004D017A"/>
    <w:rsid w:val="005733D9"/>
    <w:rsid w:val="005771AF"/>
    <w:rsid w:val="0059656A"/>
    <w:rsid w:val="005A3E73"/>
    <w:rsid w:val="005A4AF4"/>
    <w:rsid w:val="005B28F7"/>
    <w:rsid w:val="005C339B"/>
    <w:rsid w:val="005E3A53"/>
    <w:rsid w:val="005E7D4E"/>
    <w:rsid w:val="00601166"/>
    <w:rsid w:val="00627586"/>
    <w:rsid w:val="00642127"/>
    <w:rsid w:val="006436F8"/>
    <w:rsid w:val="00646901"/>
    <w:rsid w:val="00676FB5"/>
    <w:rsid w:val="006A7CE2"/>
    <w:rsid w:val="006B0F22"/>
    <w:rsid w:val="006D3405"/>
    <w:rsid w:val="006E1930"/>
    <w:rsid w:val="006E748D"/>
    <w:rsid w:val="00711489"/>
    <w:rsid w:val="0071272E"/>
    <w:rsid w:val="007453BB"/>
    <w:rsid w:val="00745E41"/>
    <w:rsid w:val="00750035"/>
    <w:rsid w:val="0075172E"/>
    <w:rsid w:val="007527C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7D3CB0"/>
    <w:rsid w:val="00800E89"/>
    <w:rsid w:val="00805BE3"/>
    <w:rsid w:val="00814B5C"/>
    <w:rsid w:val="00817BE2"/>
    <w:rsid w:val="00834A1F"/>
    <w:rsid w:val="00847893"/>
    <w:rsid w:val="008905D7"/>
    <w:rsid w:val="008E255A"/>
    <w:rsid w:val="008E3147"/>
    <w:rsid w:val="008E606A"/>
    <w:rsid w:val="009072C2"/>
    <w:rsid w:val="00921D6C"/>
    <w:rsid w:val="00931F91"/>
    <w:rsid w:val="00954033"/>
    <w:rsid w:val="009D541D"/>
    <w:rsid w:val="00A0314B"/>
    <w:rsid w:val="00A314DB"/>
    <w:rsid w:val="00A32E23"/>
    <w:rsid w:val="00A375D2"/>
    <w:rsid w:val="00A47992"/>
    <w:rsid w:val="00A54103"/>
    <w:rsid w:val="00A90B72"/>
    <w:rsid w:val="00A93E02"/>
    <w:rsid w:val="00AA0110"/>
    <w:rsid w:val="00AA2E63"/>
    <w:rsid w:val="00AF696C"/>
    <w:rsid w:val="00B07867"/>
    <w:rsid w:val="00B343DE"/>
    <w:rsid w:val="00B514D2"/>
    <w:rsid w:val="00B51BE7"/>
    <w:rsid w:val="00B57D41"/>
    <w:rsid w:val="00B86402"/>
    <w:rsid w:val="00BA761E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44A61"/>
    <w:rsid w:val="00C4724F"/>
    <w:rsid w:val="00C513AA"/>
    <w:rsid w:val="00C70378"/>
    <w:rsid w:val="00C94DE6"/>
    <w:rsid w:val="00CB5A4E"/>
    <w:rsid w:val="00CC05B3"/>
    <w:rsid w:val="00CC5741"/>
    <w:rsid w:val="00CD6DB4"/>
    <w:rsid w:val="00D121B9"/>
    <w:rsid w:val="00D17096"/>
    <w:rsid w:val="00D3695D"/>
    <w:rsid w:val="00D57A57"/>
    <w:rsid w:val="00D66BDF"/>
    <w:rsid w:val="00D74217"/>
    <w:rsid w:val="00D768EB"/>
    <w:rsid w:val="00DA4551"/>
    <w:rsid w:val="00DF729A"/>
    <w:rsid w:val="00E0750B"/>
    <w:rsid w:val="00E435DF"/>
    <w:rsid w:val="00E46102"/>
    <w:rsid w:val="00E5068F"/>
    <w:rsid w:val="00E6141A"/>
    <w:rsid w:val="00E65018"/>
    <w:rsid w:val="00E7328D"/>
    <w:rsid w:val="00EA7007"/>
    <w:rsid w:val="00EC405B"/>
    <w:rsid w:val="00ED1DDA"/>
    <w:rsid w:val="00EE1208"/>
    <w:rsid w:val="00EE146E"/>
    <w:rsid w:val="00F4770B"/>
    <w:rsid w:val="00F700BD"/>
    <w:rsid w:val="00F75995"/>
    <w:rsid w:val="00F96A89"/>
    <w:rsid w:val="00FA0E43"/>
    <w:rsid w:val="00FA3995"/>
    <w:rsid w:val="00FB25D7"/>
    <w:rsid w:val="00FC2820"/>
    <w:rsid w:val="00FC55D5"/>
    <w:rsid w:val="00FD5AA1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713F-C1AD-413C-92CE-F7440CA4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441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Пользователь</cp:lastModifiedBy>
  <cp:revision>7</cp:revision>
  <cp:lastPrinted>2022-04-14T08:53:00Z</cp:lastPrinted>
  <dcterms:created xsi:type="dcterms:W3CDTF">2022-04-11T12:30:00Z</dcterms:created>
  <dcterms:modified xsi:type="dcterms:W3CDTF">2022-04-14T08:54:00Z</dcterms:modified>
</cp:coreProperties>
</file>