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9AF" w:rsidRPr="00C13299" w:rsidRDefault="00501421" w:rsidP="00C13299">
      <w:pPr>
        <w:rPr>
          <w:sz w:val="28"/>
        </w:rPr>
      </w:pPr>
      <w:bookmarkStart w:id="0" w:name="_GoBack"/>
      <w:bookmarkEnd w:id="0"/>
      <w:r w:rsidRPr="00C13299">
        <w:rPr>
          <w:sz w:val="28"/>
        </w:rPr>
        <w:t>ПРОКУРАТУРА РАЗЪЯСНЯЕТ</w:t>
      </w:r>
    </w:p>
    <w:p w:rsidR="00075500" w:rsidRDefault="00075500" w:rsidP="00E639AF">
      <w:pPr>
        <w:spacing w:line="240" w:lineRule="auto"/>
        <w:ind w:firstLine="709"/>
        <w:jc w:val="both"/>
        <w:rPr>
          <w:sz w:val="28"/>
        </w:rPr>
      </w:pPr>
    </w:p>
    <w:p w:rsidR="00F947A0" w:rsidRPr="00002E39" w:rsidRDefault="00002E39" w:rsidP="00002E39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  <w:r w:rsidRPr="00002E39">
        <w:rPr>
          <w:b/>
          <w:bCs/>
          <w:color w:val="000000"/>
          <w:sz w:val="28"/>
          <w:szCs w:val="28"/>
          <w:lang w:eastAsia="ru-RU"/>
        </w:rPr>
        <w:t>Урегулировано обеспечение транспортной безопасности дорожного хозяйства</w:t>
      </w:r>
    </w:p>
    <w:p w:rsidR="0036515F" w:rsidRPr="00002E39" w:rsidRDefault="0036515F" w:rsidP="00002E39">
      <w:pPr>
        <w:spacing w:line="240" w:lineRule="auto"/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474058" w:rsidRDefault="00C63568" w:rsidP="00002E3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 w:rsidRPr="00002E39">
        <w:rPr>
          <w:kern w:val="0"/>
          <w:sz w:val="28"/>
          <w:szCs w:val="28"/>
          <w:lang w:eastAsia="ru-RU" w:bidi="ar-SA"/>
        </w:rPr>
        <w:t xml:space="preserve">          </w:t>
      </w:r>
      <w:proofErr w:type="gramStart"/>
      <w:r w:rsidRPr="00002E39">
        <w:rPr>
          <w:kern w:val="0"/>
          <w:sz w:val="28"/>
          <w:szCs w:val="28"/>
          <w:lang w:eastAsia="ru-RU" w:bidi="ar-SA"/>
        </w:rPr>
        <w:t>Кингисеппская городская прокуратура разъясняет, что</w:t>
      </w:r>
      <w:r w:rsidR="00002E39" w:rsidRPr="00002E39">
        <w:rPr>
          <w:kern w:val="0"/>
          <w:sz w:val="28"/>
          <w:szCs w:val="28"/>
          <w:lang w:eastAsia="ru-RU" w:bidi="ar-SA"/>
        </w:rPr>
        <w:t xml:space="preserve"> </w:t>
      </w:r>
      <w:r w:rsidR="00002E39" w:rsidRPr="00002E39">
        <w:rPr>
          <w:color w:val="000000"/>
          <w:sz w:val="28"/>
          <w:szCs w:val="28"/>
          <w:shd w:val="clear" w:color="auto" w:fill="FFFFFF"/>
        </w:rPr>
        <w:t>Постановлением Прави</w:t>
      </w:r>
      <w:r w:rsidR="00002E39">
        <w:rPr>
          <w:color w:val="000000"/>
          <w:sz w:val="28"/>
          <w:szCs w:val="28"/>
          <w:shd w:val="clear" w:color="auto" w:fill="FFFFFF"/>
        </w:rPr>
        <w:t>тельства РФ от 21 декабря 2020 №</w:t>
      </w:r>
      <w:r w:rsidR="00002E39" w:rsidRPr="00002E39">
        <w:rPr>
          <w:color w:val="000000"/>
          <w:sz w:val="28"/>
          <w:szCs w:val="28"/>
          <w:shd w:val="clear" w:color="auto" w:fill="FFFFFF"/>
        </w:rPr>
        <w:t xml:space="preserve"> 2201 </w:t>
      </w:r>
      <w:r w:rsidR="00002E39">
        <w:rPr>
          <w:color w:val="000000"/>
          <w:sz w:val="28"/>
          <w:szCs w:val="28"/>
          <w:shd w:val="clear" w:color="auto" w:fill="FFFFFF"/>
        </w:rPr>
        <w:t>«</w:t>
      </w:r>
      <w:r w:rsidR="00002E39" w:rsidRPr="00002E39">
        <w:rPr>
          <w:color w:val="000000"/>
          <w:sz w:val="28"/>
          <w:szCs w:val="28"/>
          <w:shd w:val="clear" w:color="auto" w:fill="FFFFFF"/>
        </w:rPr>
        <w:t>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дорожного хозяйства</w:t>
      </w:r>
      <w:r w:rsidR="00002E39">
        <w:rPr>
          <w:color w:val="000000"/>
          <w:sz w:val="28"/>
          <w:szCs w:val="28"/>
          <w:shd w:val="clear" w:color="auto" w:fill="FFFFFF"/>
        </w:rPr>
        <w:t>»</w:t>
      </w:r>
      <w:r w:rsidR="00DB47A8" w:rsidRPr="00002E39">
        <w:rPr>
          <w:kern w:val="0"/>
          <w:sz w:val="28"/>
          <w:szCs w:val="28"/>
          <w:lang w:eastAsia="ru-RU" w:bidi="ar-SA"/>
        </w:rPr>
        <w:t xml:space="preserve"> </w:t>
      </w:r>
      <w:r w:rsidR="00002E39">
        <w:rPr>
          <w:color w:val="000000"/>
          <w:sz w:val="28"/>
          <w:szCs w:val="28"/>
          <w:lang w:eastAsia="ru-RU"/>
        </w:rPr>
        <w:t>о</w:t>
      </w:r>
      <w:r w:rsidR="00002E39" w:rsidRPr="00002E39">
        <w:rPr>
          <w:color w:val="000000"/>
          <w:sz w:val="28"/>
          <w:szCs w:val="28"/>
          <w:lang w:eastAsia="ru-RU"/>
        </w:rPr>
        <w:t>пределены требования по обеспечению тр</w:t>
      </w:r>
      <w:r w:rsidR="000E60E7">
        <w:rPr>
          <w:color w:val="000000"/>
          <w:sz w:val="28"/>
          <w:szCs w:val="28"/>
          <w:lang w:eastAsia="ru-RU"/>
        </w:rPr>
        <w:t>анспортной безопасности, в том числе</w:t>
      </w:r>
      <w:r w:rsidR="00002E39" w:rsidRPr="00002E39">
        <w:rPr>
          <w:color w:val="000000"/>
          <w:sz w:val="28"/>
          <w:szCs w:val="28"/>
          <w:lang w:eastAsia="ru-RU"/>
        </w:rPr>
        <w:t xml:space="preserve"> к антитеррористической защищенности объектов, учитывающие уровни безопасности для различных категорий объектов</w:t>
      </w:r>
      <w:proofErr w:type="gramEnd"/>
      <w:r w:rsidR="00002E39" w:rsidRPr="00002E39">
        <w:rPr>
          <w:color w:val="000000"/>
          <w:sz w:val="28"/>
          <w:szCs w:val="28"/>
          <w:lang w:eastAsia="ru-RU"/>
        </w:rPr>
        <w:t xml:space="preserve"> транспортной инфраструктуры дорожного хозяйства.</w:t>
      </w:r>
    </w:p>
    <w:p w:rsidR="000E60E7" w:rsidRDefault="00002E39" w:rsidP="00002E3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</w:t>
      </w:r>
      <w:r w:rsidRPr="00002E39">
        <w:rPr>
          <w:color w:val="000000"/>
          <w:sz w:val="28"/>
          <w:szCs w:val="28"/>
          <w:lang w:eastAsia="ru-RU"/>
        </w:rPr>
        <w:t>Они применяются в отношении:</w:t>
      </w:r>
    </w:p>
    <w:p w:rsidR="000E60E7" w:rsidRDefault="000E60E7" w:rsidP="00002E3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002E39" w:rsidRPr="00002E39">
        <w:rPr>
          <w:color w:val="000000"/>
          <w:sz w:val="28"/>
          <w:szCs w:val="28"/>
          <w:lang w:eastAsia="ru-RU"/>
        </w:rPr>
        <w:t>-тоннелей, эстакад, мостов;</w:t>
      </w:r>
    </w:p>
    <w:p w:rsidR="000E60E7" w:rsidRDefault="000E60E7" w:rsidP="00002E3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002E39" w:rsidRPr="00002E39">
        <w:rPr>
          <w:color w:val="000000"/>
          <w:sz w:val="28"/>
          <w:szCs w:val="28"/>
          <w:lang w:eastAsia="ru-RU"/>
        </w:rPr>
        <w:t>-участков автодорог, а также зданий, сооружений и помещений для обслуживания пассажиров, транспорта, погрузки, разгрузки и хранения грузов повышенной опасности.</w:t>
      </w:r>
    </w:p>
    <w:p w:rsidR="00002E39" w:rsidRPr="000E60E7" w:rsidRDefault="000E60E7" w:rsidP="00002E3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</w:t>
      </w:r>
      <w:r w:rsidR="00002E39" w:rsidRPr="00002E39">
        <w:rPr>
          <w:color w:val="000000"/>
          <w:sz w:val="28"/>
          <w:szCs w:val="28"/>
          <w:lang w:eastAsia="ru-RU"/>
        </w:rPr>
        <w:t xml:space="preserve">Субъекты транспортной инфраструктуры в указанных целях обязаны обеспечить проведение оценки уязвимости объекта и представить ее результаты на утверждение в </w:t>
      </w:r>
      <w:proofErr w:type="spellStart"/>
      <w:r w:rsidR="00002E39" w:rsidRPr="00002E39">
        <w:rPr>
          <w:color w:val="000000"/>
          <w:sz w:val="28"/>
          <w:szCs w:val="28"/>
          <w:lang w:eastAsia="ru-RU"/>
        </w:rPr>
        <w:t>Росавтодор</w:t>
      </w:r>
      <w:proofErr w:type="spellEnd"/>
      <w:r w:rsidR="00002E39" w:rsidRPr="00002E39">
        <w:rPr>
          <w:color w:val="000000"/>
          <w:sz w:val="28"/>
          <w:szCs w:val="28"/>
          <w:lang w:eastAsia="ru-RU"/>
        </w:rPr>
        <w:t>. На основании утвержденных результатов представить план обеспечения безопасности объекта и поэтапно реализовать его.</w:t>
      </w:r>
      <w:r w:rsidR="00002E39" w:rsidRPr="00002E39">
        <w:rPr>
          <w:color w:val="000000"/>
          <w:sz w:val="28"/>
          <w:szCs w:val="28"/>
          <w:lang w:eastAsia="ru-RU"/>
        </w:rPr>
        <w:br/>
      </w:r>
      <w:r w:rsidR="00002E39" w:rsidRPr="000E60E7">
        <w:rPr>
          <w:color w:val="000000"/>
          <w:sz w:val="28"/>
          <w:szCs w:val="28"/>
          <w:lang w:eastAsia="ru-RU"/>
        </w:rPr>
        <w:t>Постановление вступает в силу с 1 января 2021 г. и действует в течение 6 лет.</w:t>
      </w:r>
    </w:p>
    <w:p w:rsidR="00953E00" w:rsidRPr="000E60E7" w:rsidRDefault="00953E00" w:rsidP="00953E00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1D6118" w:rsidRDefault="001D6118" w:rsidP="00861199">
      <w:pPr>
        <w:spacing w:line="240" w:lineRule="auto"/>
        <w:jc w:val="both"/>
        <w:rPr>
          <w:color w:val="000000"/>
          <w:sz w:val="28"/>
          <w:szCs w:val="28"/>
          <w:lang w:eastAsia="ru-RU"/>
        </w:rPr>
      </w:pPr>
    </w:p>
    <w:p w:rsidR="008F6125" w:rsidRDefault="001D6118" w:rsidP="001D6118">
      <w:pPr>
        <w:spacing w:line="240" w:lineRule="auto"/>
        <w:jc w:val="both"/>
        <w:rPr>
          <w:sz w:val="28"/>
        </w:rPr>
      </w:pPr>
      <w:r w:rsidRPr="001D6118">
        <w:rPr>
          <w:color w:val="000000"/>
          <w:sz w:val="28"/>
          <w:szCs w:val="28"/>
          <w:lang w:eastAsia="ru-RU"/>
        </w:rPr>
        <w:br/>
      </w:r>
      <w:r w:rsidR="001E7907">
        <w:rPr>
          <w:color w:val="000000"/>
          <w:sz w:val="28"/>
          <w:szCs w:val="28"/>
          <w:lang w:eastAsia="ru-RU"/>
        </w:rPr>
        <w:t>п</w:t>
      </w:r>
      <w:r w:rsidR="005721EF" w:rsidRPr="005721EF">
        <w:rPr>
          <w:sz w:val="28"/>
        </w:rPr>
        <w:t>омощник городского прокурора</w:t>
      </w:r>
      <w:r w:rsidR="00A52ACE">
        <w:rPr>
          <w:sz w:val="28"/>
        </w:rPr>
        <w:t xml:space="preserve"> </w:t>
      </w:r>
      <w:r w:rsidR="00AE337B">
        <w:rPr>
          <w:sz w:val="28"/>
        </w:rPr>
        <w:t xml:space="preserve"> </w:t>
      </w:r>
      <w:r w:rsidR="00953E00">
        <w:rPr>
          <w:sz w:val="28"/>
        </w:rPr>
        <w:t xml:space="preserve">                                               </w:t>
      </w:r>
      <w:r w:rsidR="00474058">
        <w:rPr>
          <w:sz w:val="28"/>
        </w:rPr>
        <w:t xml:space="preserve">    </w:t>
      </w:r>
      <w:r w:rsidR="00953E00">
        <w:rPr>
          <w:sz w:val="28"/>
        </w:rPr>
        <w:t xml:space="preserve">  </w:t>
      </w:r>
      <w:r w:rsidR="00AE337B">
        <w:rPr>
          <w:sz w:val="28"/>
        </w:rPr>
        <w:t xml:space="preserve">   </w:t>
      </w:r>
      <w:r w:rsidR="00474058">
        <w:rPr>
          <w:sz w:val="28"/>
        </w:rPr>
        <w:t xml:space="preserve">А.Е. </w:t>
      </w:r>
      <w:proofErr w:type="spellStart"/>
      <w:r w:rsidR="00474058">
        <w:rPr>
          <w:sz w:val="28"/>
        </w:rPr>
        <w:t>Реминная</w:t>
      </w:r>
      <w:proofErr w:type="spellEnd"/>
    </w:p>
    <w:p w:rsidR="008F6125" w:rsidRDefault="008F6125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E83D2E" w:rsidRDefault="00E83D2E" w:rsidP="00E83D2E">
      <w:pPr>
        <w:spacing w:line="240" w:lineRule="exact"/>
        <w:jc w:val="both"/>
        <w:rPr>
          <w:sz w:val="28"/>
        </w:rPr>
      </w:pPr>
    </w:p>
    <w:p w:rsidR="008D419C" w:rsidRDefault="00F947A0" w:rsidP="00E83D2E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              </w:t>
      </w:r>
      <w:r w:rsidR="00CB67AC">
        <w:rPr>
          <w:sz w:val="28"/>
        </w:rPr>
        <w:t xml:space="preserve"> </w:t>
      </w:r>
      <w:r w:rsidR="001E7907">
        <w:rPr>
          <w:sz w:val="28"/>
        </w:rPr>
        <w:t xml:space="preserve">    </w:t>
      </w:r>
      <w:r w:rsidR="00E83D2E">
        <w:rPr>
          <w:sz w:val="28"/>
        </w:rPr>
        <w:t xml:space="preserve">                        </w:t>
      </w:r>
      <w:r w:rsidR="001E7907">
        <w:rPr>
          <w:sz w:val="28"/>
        </w:rPr>
        <w:t xml:space="preserve">             </w:t>
      </w:r>
      <w:r>
        <w:rPr>
          <w:sz w:val="28"/>
        </w:rPr>
        <w:t xml:space="preserve">   </w:t>
      </w:r>
      <w:r w:rsidR="00CB67AC">
        <w:rPr>
          <w:sz w:val="28"/>
        </w:rPr>
        <w:t xml:space="preserve">        </w:t>
      </w:r>
      <w:r>
        <w:rPr>
          <w:sz w:val="28"/>
        </w:rPr>
        <w:t xml:space="preserve">   </w:t>
      </w:r>
      <w:r w:rsidR="00E83D2E">
        <w:rPr>
          <w:sz w:val="28"/>
        </w:rPr>
        <w:t xml:space="preserve">        </w:t>
      </w:r>
      <w:r>
        <w:rPr>
          <w:sz w:val="28"/>
        </w:rPr>
        <w:t xml:space="preserve"> </w:t>
      </w:r>
      <w:r w:rsidR="001E7907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5721EF" w:rsidRPr="00244131" w:rsidRDefault="00A52ACE" w:rsidP="00FD5A80">
      <w:pPr>
        <w:shd w:val="clear" w:color="auto" w:fill="FFFFFF"/>
        <w:suppressAutoHyphens w:val="0"/>
        <w:spacing w:line="240" w:lineRule="exact"/>
        <w:jc w:val="both"/>
        <w:rPr>
          <w:color w:val="000000"/>
          <w:kern w:val="0"/>
          <w:sz w:val="28"/>
          <w:szCs w:val="28"/>
          <w:lang w:eastAsia="ru-RU" w:bidi="ar-SA"/>
        </w:rPr>
      </w:pPr>
      <w:r>
        <w:rPr>
          <w:sz w:val="28"/>
        </w:rPr>
        <w:t xml:space="preserve">                </w:t>
      </w:r>
      <w:r w:rsidR="00FD5A80">
        <w:rPr>
          <w:sz w:val="28"/>
        </w:rPr>
        <w:t xml:space="preserve">                               </w:t>
      </w:r>
      <w:r>
        <w:rPr>
          <w:sz w:val="28"/>
        </w:rPr>
        <w:t xml:space="preserve">  </w:t>
      </w:r>
    </w:p>
    <w:p w:rsidR="005721EF" w:rsidRPr="005721EF" w:rsidRDefault="005721EF" w:rsidP="005721EF">
      <w:pPr>
        <w:spacing w:line="240" w:lineRule="exact"/>
        <w:jc w:val="both"/>
        <w:rPr>
          <w:sz w:val="28"/>
        </w:rPr>
      </w:pPr>
    </w:p>
    <w:p w:rsidR="005721EF" w:rsidRPr="00E639AF" w:rsidRDefault="005721EF" w:rsidP="005721EF">
      <w:pPr>
        <w:spacing w:line="240" w:lineRule="exact"/>
        <w:jc w:val="both"/>
        <w:rPr>
          <w:sz w:val="28"/>
        </w:rPr>
      </w:pPr>
      <w:r w:rsidRPr="005721EF">
        <w:rPr>
          <w:sz w:val="28"/>
        </w:rPr>
        <w:t xml:space="preserve">                                                                                </w:t>
      </w:r>
      <w:r w:rsidR="00343D90">
        <w:rPr>
          <w:sz w:val="28"/>
        </w:rPr>
        <w:t xml:space="preserve">   </w:t>
      </w:r>
      <w:r w:rsidRPr="005721EF">
        <w:rPr>
          <w:sz w:val="28"/>
        </w:rPr>
        <w:t xml:space="preserve">  </w:t>
      </w:r>
      <w:r w:rsidR="00244131">
        <w:rPr>
          <w:sz w:val="28"/>
        </w:rPr>
        <w:t xml:space="preserve"> </w:t>
      </w:r>
    </w:p>
    <w:sectPr w:rsidR="005721EF" w:rsidRPr="00E639AF" w:rsidSect="007660D2">
      <w:pgSz w:w="11906" w:h="16838"/>
      <w:pgMar w:top="1134" w:right="567" w:bottom="1134" w:left="1418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37"/>
    <w:rsid w:val="00002E39"/>
    <w:rsid w:val="00024124"/>
    <w:rsid w:val="000435B8"/>
    <w:rsid w:val="00072972"/>
    <w:rsid w:val="00075500"/>
    <w:rsid w:val="0008468E"/>
    <w:rsid w:val="000A4996"/>
    <w:rsid w:val="000C7D60"/>
    <w:rsid w:val="000D758C"/>
    <w:rsid w:val="000E24DC"/>
    <w:rsid w:val="000E60E7"/>
    <w:rsid w:val="001100BF"/>
    <w:rsid w:val="001273CA"/>
    <w:rsid w:val="0013104C"/>
    <w:rsid w:val="00135DDD"/>
    <w:rsid w:val="00165EBF"/>
    <w:rsid w:val="00170A51"/>
    <w:rsid w:val="0018094F"/>
    <w:rsid w:val="00183EFA"/>
    <w:rsid w:val="00192B18"/>
    <w:rsid w:val="00193C49"/>
    <w:rsid w:val="001C4055"/>
    <w:rsid w:val="001C53D5"/>
    <w:rsid w:val="001D6118"/>
    <w:rsid w:val="001E2F49"/>
    <w:rsid w:val="001E74D1"/>
    <w:rsid w:val="001E7907"/>
    <w:rsid w:val="0022264B"/>
    <w:rsid w:val="00224E41"/>
    <w:rsid w:val="00230CCB"/>
    <w:rsid w:val="00236F3C"/>
    <w:rsid w:val="00244131"/>
    <w:rsid w:val="00257E37"/>
    <w:rsid w:val="00260F9F"/>
    <w:rsid w:val="00286031"/>
    <w:rsid w:val="00292742"/>
    <w:rsid w:val="002941AC"/>
    <w:rsid w:val="002C1F68"/>
    <w:rsid w:val="003165DD"/>
    <w:rsid w:val="00322409"/>
    <w:rsid w:val="00343D90"/>
    <w:rsid w:val="003553B6"/>
    <w:rsid w:val="0036515F"/>
    <w:rsid w:val="00441D50"/>
    <w:rsid w:val="00474058"/>
    <w:rsid w:val="00474BA0"/>
    <w:rsid w:val="004A7E3F"/>
    <w:rsid w:val="004C361A"/>
    <w:rsid w:val="004C66A0"/>
    <w:rsid w:val="00501421"/>
    <w:rsid w:val="00551C1D"/>
    <w:rsid w:val="00563B4D"/>
    <w:rsid w:val="005721EF"/>
    <w:rsid w:val="00574DEE"/>
    <w:rsid w:val="005776DC"/>
    <w:rsid w:val="00577919"/>
    <w:rsid w:val="005803E4"/>
    <w:rsid w:val="005A2183"/>
    <w:rsid w:val="005E0608"/>
    <w:rsid w:val="005E4AF3"/>
    <w:rsid w:val="00617AAF"/>
    <w:rsid w:val="006572FA"/>
    <w:rsid w:val="00666BB0"/>
    <w:rsid w:val="006929AE"/>
    <w:rsid w:val="006D6CEA"/>
    <w:rsid w:val="006F048A"/>
    <w:rsid w:val="007274BD"/>
    <w:rsid w:val="00737A18"/>
    <w:rsid w:val="007468EF"/>
    <w:rsid w:val="007660D2"/>
    <w:rsid w:val="007967DA"/>
    <w:rsid w:val="007B39FF"/>
    <w:rsid w:val="007C4268"/>
    <w:rsid w:val="007D7C0F"/>
    <w:rsid w:val="007E283A"/>
    <w:rsid w:val="007E3A79"/>
    <w:rsid w:val="00861199"/>
    <w:rsid w:val="00864A21"/>
    <w:rsid w:val="00896670"/>
    <w:rsid w:val="00897274"/>
    <w:rsid w:val="008D419C"/>
    <w:rsid w:val="008D7840"/>
    <w:rsid w:val="008F6125"/>
    <w:rsid w:val="00905C69"/>
    <w:rsid w:val="009254A2"/>
    <w:rsid w:val="009332BF"/>
    <w:rsid w:val="009526BC"/>
    <w:rsid w:val="00953E00"/>
    <w:rsid w:val="009751B8"/>
    <w:rsid w:val="00993B3D"/>
    <w:rsid w:val="009D2F68"/>
    <w:rsid w:val="009F0793"/>
    <w:rsid w:val="00A0140F"/>
    <w:rsid w:val="00A11038"/>
    <w:rsid w:val="00A343BE"/>
    <w:rsid w:val="00A446AB"/>
    <w:rsid w:val="00A52ACE"/>
    <w:rsid w:val="00A57CF3"/>
    <w:rsid w:val="00A86615"/>
    <w:rsid w:val="00A9461B"/>
    <w:rsid w:val="00AE3273"/>
    <w:rsid w:val="00AE337B"/>
    <w:rsid w:val="00AF7A0D"/>
    <w:rsid w:val="00B00A3B"/>
    <w:rsid w:val="00B24EDE"/>
    <w:rsid w:val="00B66BB0"/>
    <w:rsid w:val="00B941D9"/>
    <w:rsid w:val="00BA5E1F"/>
    <w:rsid w:val="00BB76A2"/>
    <w:rsid w:val="00BC72F6"/>
    <w:rsid w:val="00BD023A"/>
    <w:rsid w:val="00C0530C"/>
    <w:rsid w:val="00C13299"/>
    <w:rsid w:val="00C22494"/>
    <w:rsid w:val="00C3262C"/>
    <w:rsid w:val="00C36EB9"/>
    <w:rsid w:val="00C42937"/>
    <w:rsid w:val="00C60D65"/>
    <w:rsid w:val="00C617EC"/>
    <w:rsid w:val="00C63568"/>
    <w:rsid w:val="00C663E0"/>
    <w:rsid w:val="00C97942"/>
    <w:rsid w:val="00CB36A7"/>
    <w:rsid w:val="00CB42FD"/>
    <w:rsid w:val="00CB67AC"/>
    <w:rsid w:val="00CC5FF5"/>
    <w:rsid w:val="00CE2019"/>
    <w:rsid w:val="00CF1FD5"/>
    <w:rsid w:val="00D16E85"/>
    <w:rsid w:val="00D20C46"/>
    <w:rsid w:val="00D5090E"/>
    <w:rsid w:val="00D82337"/>
    <w:rsid w:val="00D8688A"/>
    <w:rsid w:val="00DA783C"/>
    <w:rsid w:val="00DB47A8"/>
    <w:rsid w:val="00DD3A77"/>
    <w:rsid w:val="00DD74B4"/>
    <w:rsid w:val="00E0183D"/>
    <w:rsid w:val="00E4565F"/>
    <w:rsid w:val="00E639AF"/>
    <w:rsid w:val="00E73F76"/>
    <w:rsid w:val="00E779FB"/>
    <w:rsid w:val="00E83D2E"/>
    <w:rsid w:val="00E86D36"/>
    <w:rsid w:val="00ED4276"/>
    <w:rsid w:val="00F047AB"/>
    <w:rsid w:val="00F04F44"/>
    <w:rsid w:val="00F3508D"/>
    <w:rsid w:val="00F37364"/>
    <w:rsid w:val="00F451B0"/>
    <w:rsid w:val="00F5196D"/>
    <w:rsid w:val="00F71F1B"/>
    <w:rsid w:val="00F947A0"/>
    <w:rsid w:val="00FA5CB0"/>
    <w:rsid w:val="00FC55F0"/>
    <w:rsid w:val="00FD5A80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</w:style>
  <w:style w:type="character" w:customStyle="1" w:styleId="FontStyle12">
    <w:name w:val="Font Style12"/>
    <w:basedOn w:val="DefaultParagraphFont"/>
    <w:rPr>
      <w:rFonts w:ascii="Cambria" w:hAnsi="Cambria" w:cs="Cambria"/>
      <w:spacing w:val="-10"/>
      <w:sz w:val="22"/>
      <w:szCs w:val="22"/>
    </w:rPr>
  </w:style>
  <w:style w:type="character" w:styleId="a3">
    <w:name w:val="Emphasis"/>
    <w:basedOn w:val="DefaultParagraphFont"/>
    <w:qFormat/>
    <w:rPr>
      <w:i/>
      <w:iCs/>
    </w:rPr>
  </w:style>
  <w:style w:type="character" w:customStyle="1" w:styleId="a4">
    <w:name w:val="Основной текст Знак"/>
    <w:basedOn w:val="DefaultParagraphFont"/>
    <w:rPr>
      <w:rFonts w:ascii="Times New Roman" w:eastAsia="Times New Roman" w:hAnsi="Times New Roman" w:cs="Times New Roman"/>
      <w:sz w:val="18"/>
      <w:szCs w:val="18"/>
    </w:rPr>
  </w:style>
  <w:style w:type="character" w:styleId="a5">
    <w:name w:val="Hyperlink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hd w:val="clear" w:color="auto" w:fill="FFFFFF"/>
      <w:spacing w:before="120" w:line="203" w:lineRule="exact"/>
    </w:pPr>
    <w:rPr>
      <w:sz w:val="18"/>
      <w:szCs w:val="18"/>
    </w:rPr>
  </w:style>
  <w:style w:type="paragraph" w:styleId="a8">
    <w:name w:val="List"/>
    <w:basedOn w:val="a7"/>
    <w:rPr>
      <w:rFonts w:ascii="Arial" w:hAnsi="Arial" w:cs="Mangal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Andale Sans UI"/>
    </w:rPr>
  </w:style>
  <w:style w:type="paragraph" w:customStyle="1" w:styleId="11">
    <w:name w:val="Без интервала1"/>
    <w:pPr>
      <w:suppressAutoHyphens/>
      <w:spacing w:line="100" w:lineRule="atLeast"/>
    </w:pPr>
    <w:rPr>
      <w:rFonts w:ascii="Calibri" w:hAnsi="Calibri"/>
      <w:kern w:val="1"/>
      <w:szCs w:val="24"/>
      <w:lang w:eastAsia="hi-IN" w:bidi="hi-IN"/>
    </w:rPr>
  </w:style>
  <w:style w:type="paragraph" w:customStyle="1" w:styleId="ConsPlusNormal">
    <w:name w:val="ConsPlusNormal"/>
    <w:pPr>
      <w:suppressAutoHyphens/>
      <w:spacing w:line="100" w:lineRule="atLeast"/>
      <w:ind w:firstLine="720"/>
    </w:pPr>
    <w:rPr>
      <w:rFonts w:ascii="Arial" w:eastAsia="Calibri" w:hAnsi="Arial" w:cs="Arial"/>
      <w:kern w:val="1"/>
      <w:lang w:eastAsia="hi-IN" w:bidi="hi-IN"/>
    </w:rPr>
  </w:style>
  <w:style w:type="paragraph" w:styleId="aa">
    <w:name w:val="Normal (Web)"/>
    <w:basedOn w:val="a"/>
    <w:rsid w:val="00F71F1B"/>
    <w:pPr>
      <w:suppressAutoHyphens w:val="0"/>
      <w:spacing w:before="280" w:after="280" w:line="240" w:lineRule="auto"/>
    </w:pPr>
    <w:rPr>
      <w:rFonts w:ascii="Arial" w:hAnsi="Arial" w:cs="Mangal"/>
      <w:sz w:val="20"/>
      <w:lang w:eastAsia="ar-SA" w:bidi="ar-SA"/>
    </w:rPr>
  </w:style>
  <w:style w:type="character" w:styleId="ab">
    <w:name w:val="Strong"/>
    <w:qFormat/>
    <w:rsid w:val="000E24DC"/>
    <w:rPr>
      <w:b/>
      <w:bCs/>
    </w:rPr>
  </w:style>
  <w:style w:type="paragraph" w:customStyle="1" w:styleId="msonormalmailrucssattributepostfix">
    <w:name w:val="msonormal_mailru_css_attribute_postfix"/>
    <w:basedOn w:val="a"/>
    <w:rsid w:val="00E86D36"/>
    <w:pPr>
      <w:suppressAutoHyphens w:val="0"/>
      <w:spacing w:before="100" w:beforeAutospacing="1" w:after="100" w:afterAutospacing="1" w:line="240" w:lineRule="auto"/>
    </w:pPr>
    <w:rPr>
      <w:kern w:val="0"/>
      <w:lang w:eastAsia="ru-RU" w:bidi="ar-SA"/>
    </w:rPr>
  </w:style>
  <w:style w:type="paragraph" w:styleId="ac">
    <w:name w:val="Balloon Text"/>
    <w:basedOn w:val="a"/>
    <w:semiHidden/>
    <w:rsid w:val="00C635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1527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6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3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6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989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6270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2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240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83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143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6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07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325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0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026972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36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0728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718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47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3848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5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425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86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42951">
      <w:bodyDiv w:val="1"/>
      <w:marLeft w:val="0"/>
      <w:marRight w:val="0"/>
      <w:marTop w:val="0"/>
      <w:marBottom w:val="6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52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75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79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6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РАЗЪЯСНЯЕТ</vt:lpstr>
    </vt:vector>
  </TitlesOfParts>
  <Company>Прокуратура Ленинградской области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РАЗЪЯСНЯЕТ</dc:title>
  <dc:creator>Прокурор</dc:creator>
  <cp:lastModifiedBy>sekretar</cp:lastModifiedBy>
  <cp:revision>2</cp:revision>
  <cp:lastPrinted>2021-01-28T09:23:00Z</cp:lastPrinted>
  <dcterms:created xsi:type="dcterms:W3CDTF">2021-01-28T11:59:00Z</dcterms:created>
  <dcterms:modified xsi:type="dcterms:W3CDTF">2021-01-28T11:59:00Z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Прокуратура ЛО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