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4390"/>
      </w:tblGrid>
      <w:tr w:rsidR="0063034D" w:rsidRPr="009B6179" w:rsidTr="00BF61A3">
        <w:tc>
          <w:tcPr>
            <w:tcW w:w="4248" w:type="dxa"/>
          </w:tcPr>
          <w:p w:rsidR="0063034D" w:rsidRDefault="0063034D" w:rsidP="00BF61A3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EAF956" wp14:editId="076C2366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63034D" w:rsidRPr="00054B5E" w:rsidRDefault="0063034D" w:rsidP="00BF6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064C1" w:rsidRPr="009B6179" w:rsidRDefault="005064C1" w:rsidP="00B85F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C38A2" w:rsidRPr="00B84A21" w:rsidRDefault="00B84A21" w:rsidP="00B84A21">
      <w:pPr>
        <w:pStyle w:val="ab"/>
        <w:spacing w:before="0" w:beforeAutospacing="0" w:after="0" w:afterAutospacing="0"/>
        <w:rPr>
          <w:b/>
          <w:bCs/>
          <w:color w:val="000000"/>
        </w:rPr>
      </w:pPr>
      <w:r w:rsidRPr="00B84A21">
        <w:rPr>
          <w:b/>
          <w:lang w:eastAsia="en-US"/>
        </w:rPr>
        <w:t xml:space="preserve">Жителям </w:t>
      </w:r>
      <w:proofErr w:type="spellStart"/>
      <w:r w:rsidRPr="00B84A21">
        <w:rPr>
          <w:b/>
          <w:lang w:eastAsia="en-US"/>
        </w:rPr>
        <w:t>Кингисеппского</w:t>
      </w:r>
      <w:proofErr w:type="spellEnd"/>
      <w:r w:rsidRPr="00B84A21">
        <w:rPr>
          <w:b/>
          <w:lang w:eastAsia="en-US"/>
        </w:rPr>
        <w:t xml:space="preserve"> района подавать </w:t>
      </w:r>
      <w:r w:rsidRPr="00B84A21">
        <w:rPr>
          <w:b/>
          <w:lang w:eastAsia="en-US"/>
        </w:rPr>
        <w:br/>
        <w:t>показания стало еще удобнее.</w:t>
      </w:r>
      <w:r w:rsidR="007D5F19" w:rsidRPr="00B84A21">
        <w:rPr>
          <w:b/>
          <w:bCs/>
          <w:color w:val="000000"/>
        </w:rPr>
        <w:t xml:space="preserve"> </w:t>
      </w:r>
    </w:p>
    <w:p w:rsidR="007D5F19" w:rsidRPr="00B84A21" w:rsidRDefault="007D5F19" w:rsidP="00B84A21">
      <w:pPr>
        <w:pStyle w:val="ab"/>
        <w:spacing w:before="0" w:beforeAutospacing="0" w:after="0" w:afterAutospacing="0"/>
        <w:rPr>
          <w:b/>
          <w:bCs/>
          <w:color w:val="000000"/>
        </w:rPr>
      </w:pPr>
    </w:p>
    <w:p w:rsidR="00B84A21" w:rsidRPr="00B84A21" w:rsidRDefault="00B84A21" w:rsidP="00B84A21">
      <w:pPr>
        <w:ind w:firstLine="708"/>
        <w:rPr>
          <w:sz w:val="24"/>
          <w:szCs w:val="24"/>
        </w:rPr>
      </w:pPr>
    </w:p>
    <w:p w:rsidR="00B84A21" w:rsidRPr="00B84A21" w:rsidRDefault="00B84A21" w:rsidP="00B8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A21">
        <w:rPr>
          <w:rFonts w:ascii="Times New Roman" w:hAnsi="Times New Roman" w:cs="Times New Roman"/>
          <w:sz w:val="24"/>
          <w:szCs w:val="24"/>
        </w:rPr>
        <w:t xml:space="preserve">Единый информационно-расчетный центр Ленинградской области информирует </w:t>
      </w:r>
      <w:r>
        <w:rPr>
          <w:rFonts w:ascii="Times New Roman" w:hAnsi="Times New Roman" w:cs="Times New Roman"/>
          <w:sz w:val="24"/>
          <w:szCs w:val="24"/>
        </w:rPr>
        <w:t xml:space="preserve">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84A21">
        <w:rPr>
          <w:rFonts w:ascii="Times New Roman" w:hAnsi="Times New Roman" w:cs="Times New Roman"/>
          <w:sz w:val="24"/>
          <w:szCs w:val="24"/>
        </w:rPr>
        <w:t xml:space="preserve">о запуске нового сервиса для передачи индивидуальных показаний приборов учета, в том числе по услуге водоснабжение. </w:t>
      </w:r>
    </w:p>
    <w:p w:rsidR="00B84A21" w:rsidRPr="00B84A21" w:rsidRDefault="00B84A21" w:rsidP="00B8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A21">
        <w:rPr>
          <w:rFonts w:ascii="Times New Roman" w:hAnsi="Times New Roman" w:cs="Times New Roman"/>
          <w:sz w:val="24"/>
          <w:szCs w:val="24"/>
        </w:rPr>
        <w:t xml:space="preserve">С 23 мая для жителей </w:t>
      </w:r>
      <w:proofErr w:type="spellStart"/>
      <w:r w:rsidRPr="00B84A21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B84A21">
        <w:rPr>
          <w:rFonts w:ascii="Times New Roman" w:hAnsi="Times New Roman" w:cs="Times New Roman"/>
          <w:sz w:val="24"/>
          <w:szCs w:val="24"/>
        </w:rPr>
        <w:t xml:space="preserve"> района доступна еще одна удаленная система подачи показаний индивидуальных приборов учета.</w:t>
      </w:r>
    </w:p>
    <w:p w:rsidR="00B84A21" w:rsidRPr="00B84A21" w:rsidRDefault="00E77158" w:rsidP="00B8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показания </w:t>
      </w:r>
      <w:r w:rsidR="00B84A21" w:rsidRPr="00B84A21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84A21" w:rsidRPr="00B84A21">
        <w:rPr>
          <w:rFonts w:ascii="Times New Roman" w:hAnsi="Times New Roman" w:cs="Times New Roman"/>
          <w:sz w:val="24"/>
          <w:szCs w:val="24"/>
        </w:rPr>
        <w:t xml:space="preserve">круглосуточно, по местному номеру телефона: </w:t>
      </w:r>
      <w:r w:rsidR="00B84A21" w:rsidRPr="00B84A21">
        <w:rPr>
          <w:rFonts w:ascii="Times New Roman" w:hAnsi="Times New Roman" w:cs="Times New Roman"/>
          <w:sz w:val="24"/>
          <w:szCs w:val="24"/>
        </w:rPr>
        <w:br/>
        <w:t>8-813-75 5-50-04</w:t>
      </w:r>
      <w:r w:rsidR="00B84A21">
        <w:rPr>
          <w:rFonts w:ascii="Times New Roman" w:hAnsi="Times New Roman" w:cs="Times New Roman"/>
          <w:sz w:val="24"/>
          <w:szCs w:val="24"/>
        </w:rPr>
        <w:t>;</w:t>
      </w:r>
      <w:r w:rsidRPr="00E77158">
        <w:rPr>
          <w:sz w:val="24"/>
          <w:szCs w:val="24"/>
        </w:rPr>
        <w:t xml:space="preserve"> </w:t>
      </w:r>
      <w:bookmarkStart w:id="0" w:name="_GoBack"/>
      <w:bookmarkEnd w:id="0"/>
    </w:p>
    <w:p w:rsidR="00B84A21" w:rsidRPr="00B84A21" w:rsidRDefault="00B84A21" w:rsidP="00B8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A21">
        <w:rPr>
          <w:rFonts w:ascii="Times New Roman" w:hAnsi="Times New Roman" w:cs="Times New Roman"/>
          <w:sz w:val="24"/>
          <w:szCs w:val="24"/>
        </w:rPr>
        <w:t>Кроме того, напоминаем, что ранее запущенные сервисы также остаются активными:</w:t>
      </w:r>
    </w:p>
    <w:p w:rsidR="00B84A21" w:rsidRPr="00B84A21" w:rsidRDefault="00B84A21" w:rsidP="00B84A21">
      <w:pPr>
        <w:jc w:val="both"/>
        <w:rPr>
          <w:rFonts w:ascii="Times New Roman" w:hAnsi="Times New Roman" w:cs="Times New Roman"/>
          <w:sz w:val="24"/>
          <w:szCs w:val="24"/>
        </w:rPr>
      </w:pPr>
      <w:r w:rsidRPr="00B84A21">
        <w:rPr>
          <w:rFonts w:ascii="Times New Roman" w:hAnsi="Times New Roman" w:cs="Times New Roman"/>
          <w:sz w:val="24"/>
          <w:szCs w:val="24"/>
        </w:rPr>
        <w:t xml:space="preserve">–  </w:t>
      </w:r>
      <w:hyperlink r:id="rId8" w:history="1">
        <w:r w:rsidRPr="00B84A21">
          <w:rPr>
            <w:rStyle w:val="ac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Pr="00B84A21">
        <w:rPr>
          <w:rFonts w:ascii="Times New Roman" w:hAnsi="Times New Roman" w:cs="Times New Roman"/>
          <w:sz w:val="24"/>
          <w:szCs w:val="24"/>
        </w:rPr>
        <w:t xml:space="preserve"> абонента АО «Единый информационно-расчетный центр Ленинградской области. Подать показания вы можете в разделе «Ввод показаний»;</w:t>
      </w:r>
    </w:p>
    <w:p w:rsidR="00B84A21" w:rsidRDefault="00657A5B" w:rsidP="00B84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территориальное</w:t>
      </w:r>
      <w:r w:rsidR="00B84A21" w:rsidRPr="00B84A21">
        <w:rPr>
          <w:rFonts w:ascii="Times New Roman" w:hAnsi="Times New Roman" w:cs="Times New Roman"/>
          <w:sz w:val="24"/>
          <w:szCs w:val="24"/>
        </w:rPr>
        <w:t xml:space="preserve"> управление АО «Единый информационно-расчетный центр Ленинградской области», по адресу:  г. Ивангорода ул. Гагарина, д.45, по вторникам и четвергам с 09.00 до 13.00, </w:t>
      </w:r>
      <w:r w:rsidR="00B84A21" w:rsidRPr="00B84A21">
        <w:rPr>
          <w:rFonts w:ascii="Times New Roman" w:hAnsi="Times New Roman" w:cs="Times New Roman"/>
          <w:sz w:val="24"/>
          <w:szCs w:val="24"/>
        </w:rPr>
        <w:br/>
        <w:t>сре</w:t>
      </w:r>
      <w:r>
        <w:rPr>
          <w:rFonts w:ascii="Times New Roman" w:hAnsi="Times New Roman" w:cs="Times New Roman"/>
          <w:sz w:val="24"/>
          <w:szCs w:val="24"/>
        </w:rPr>
        <w:t xml:space="preserve">дам и пятницам с 13.00 до 17.00; </w:t>
      </w:r>
    </w:p>
    <w:p w:rsidR="00657A5B" w:rsidRDefault="00657A5B" w:rsidP="00657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адресу: </w:t>
      </w:r>
      <w:r w:rsidRPr="00657A5B">
        <w:rPr>
          <w:rFonts w:ascii="Times New Roman" w:hAnsi="Times New Roman" w:cs="Times New Roman"/>
          <w:sz w:val="24"/>
          <w:szCs w:val="24"/>
        </w:rPr>
        <w:t>г. Кингисепп,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5B">
        <w:rPr>
          <w:rFonts w:ascii="Times New Roman" w:hAnsi="Times New Roman" w:cs="Times New Roman"/>
          <w:sz w:val="24"/>
          <w:szCs w:val="24"/>
        </w:rPr>
        <w:t>Воровского, д.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4A21">
        <w:rPr>
          <w:rFonts w:ascii="Times New Roman" w:hAnsi="Times New Roman" w:cs="Times New Roman"/>
          <w:sz w:val="24"/>
          <w:szCs w:val="24"/>
        </w:rPr>
        <w:t xml:space="preserve">по вторникам и четвергам с 09.00 до 13.00, </w:t>
      </w:r>
      <w:r w:rsidRPr="00B84A21">
        <w:rPr>
          <w:rFonts w:ascii="Times New Roman" w:hAnsi="Times New Roman" w:cs="Times New Roman"/>
          <w:sz w:val="24"/>
          <w:szCs w:val="24"/>
        </w:rPr>
        <w:br/>
        <w:t>сре</w:t>
      </w:r>
      <w:r>
        <w:rPr>
          <w:rFonts w:ascii="Times New Roman" w:hAnsi="Times New Roman" w:cs="Times New Roman"/>
          <w:sz w:val="24"/>
          <w:szCs w:val="24"/>
        </w:rPr>
        <w:t>дам и пятницам с 13.00 до 17.00</w:t>
      </w:r>
      <w:r>
        <w:rPr>
          <w:rFonts w:ascii="Times New Roman" w:hAnsi="Times New Roman" w:cs="Times New Roman"/>
          <w:sz w:val="24"/>
          <w:szCs w:val="24"/>
        </w:rPr>
        <w:t>;.</w:t>
      </w:r>
    </w:p>
    <w:p w:rsidR="00B84A21" w:rsidRPr="00B84A21" w:rsidRDefault="00B84A21" w:rsidP="00B84A21">
      <w:pPr>
        <w:jc w:val="both"/>
        <w:rPr>
          <w:rFonts w:ascii="Times New Roman" w:hAnsi="Times New Roman" w:cs="Times New Roman"/>
          <w:sz w:val="24"/>
          <w:szCs w:val="24"/>
        </w:rPr>
      </w:pPr>
      <w:r w:rsidRPr="00B84A21">
        <w:rPr>
          <w:rFonts w:ascii="Times New Roman" w:hAnsi="Times New Roman" w:cs="Times New Roman"/>
          <w:sz w:val="24"/>
          <w:szCs w:val="24"/>
        </w:rPr>
        <w:t>– по единому многоканальному телефону приема показаний приборов учета: 8-812-630-19-88;</w:t>
      </w:r>
    </w:p>
    <w:p w:rsidR="00B84A21" w:rsidRPr="00B84A21" w:rsidRDefault="00B84A21" w:rsidP="00B84A21">
      <w:pPr>
        <w:jc w:val="both"/>
        <w:rPr>
          <w:rFonts w:ascii="Times New Roman" w:hAnsi="Times New Roman" w:cs="Times New Roman"/>
          <w:sz w:val="24"/>
          <w:szCs w:val="24"/>
        </w:rPr>
      </w:pPr>
      <w:r w:rsidRPr="00B84A21">
        <w:rPr>
          <w:rFonts w:ascii="Times New Roman" w:hAnsi="Times New Roman" w:cs="Times New Roman"/>
          <w:sz w:val="24"/>
          <w:szCs w:val="24"/>
        </w:rPr>
        <w:t xml:space="preserve">– </w:t>
      </w:r>
      <w:r w:rsidR="00657A5B">
        <w:rPr>
          <w:rFonts w:ascii="Times New Roman" w:hAnsi="Times New Roman" w:cs="Times New Roman"/>
          <w:sz w:val="24"/>
          <w:szCs w:val="24"/>
        </w:rPr>
        <w:t>через платежных агентов, таких как</w:t>
      </w:r>
      <w:r w:rsidRPr="00B84A21">
        <w:rPr>
          <w:rFonts w:ascii="Times New Roman" w:hAnsi="Times New Roman" w:cs="Times New Roman"/>
          <w:sz w:val="24"/>
          <w:szCs w:val="24"/>
        </w:rPr>
        <w:t xml:space="preserve"> ПАО «Сбербанк», банк «Открытие» и другие. Подробнее - на официальном </w:t>
      </w:r>
      <w:hyperlink r:id="rId9" w:history="1">
        <w:r w:rsidRPr="00B84A21">
          <w:rPr>
            <w:rStyle w:val="ac"/>
            <w:rFonts w:ascii="Times New Roman" w:hAnsi="Times New Roman" w:cs="Times New Roman"/>
            <w:sz w:val="24"/>
            <w:szCs w:val="24"/>
          </w:rPr>
          <w:t>сайте</w:t>
        </w:r>
      </w:hyperlink>
      <w:r w:rsidRPr="00B84A21">
        <w:rPr>
          <w:rFonts w:ascii="Times New Roman" w:hAnsi="Times New Roman" w:cs="Times New Roman"/>
          <w:sz w:val="24"/>
          <w:szCs w:val="24"/>
        </w:rPr>
        <w:t>.</w:t>
      </w:r>
    </w:p>
    <w:p w:rsidR="00B84A21" w:rsidRDefault="00B84A21" w:rsidP="00B84A21">
      <w:pPr>
        <w:jc w:val="both"/>
      </w:pPr>
    </w:p>
    <w:p w:rsidR="00B84A21" w:rsidRDefault="00B84A21" w:rsidP="00B84A21">
      <w:pPr>
        <w:jc w:val="both"/>
      </w:pPr>
    </w:p>
    <w:p w:rsidR="00B84A21" w:rsidRDefault="00B84A21" w:rsidP="00B84A21"/>
    <w:p w:rsidR="00B84A21" w:rsidRDefault="00B84A21" w:rsidP="00B84A21"/>
    <w:p w:rsidR="00EC204A" w:rsidRDefault="00EC204A" w:rsidP="00657A5B">
      <w:pPr>
        <w:pStyle w:val="a4"/>
        <w:ind w:firstLine="708"/>
        <w:jc w:val="center"/>
        <w:rPr>
          <w:rFonts w:ascii="Roboto Condensed" w:hAnsi="Roboto Condensed" w:cs="Times New Roman"/>
          <w:i/>
          <w:color w:val="404040" w:themeColor="text1" w:themeTint="BF"/>
        </w:rPr>
      </w:pPr>
    </w:p>
    <w:p w:rsidR="00B84A21" w:rsidRDefault="00B84A21" w:rsidP="00657A5B">
      <w:pPr>
        <w:pStyle w:val="a4"/>
        <w:rPr>
          <w:rFonts w:ascii="Roboto Condensed" w:hAnsi="Roboto Condensed" w:cs="Times New Roman"/>
          <w:i/>
          <w:color w:val="404040" w:themeColor="text1" w:themeTint="BF"/>
        </w:rPr>
      </w:pPr>
    </w:p>
    <w:p w:rsidR="00B84A21" w:rsidRDefault="00B84A21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</w:p>
    <w:p w:rsidR="00657A5B" w:rsidRDefault="00657A5B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</w:p>
    <w:p w:rsidR="00B84A21" w:rsidRDefault="00B84A21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</w:p>
    <w:p w:rsidR="00B84A21" w:rsidRPr="007D5F19" w:rsidRDefault="00B84A21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</w:p>
    <w:p w:rsidR="007D5F19" w:rsidRPr="007D5F19" w:rsidRDefault="007D5F19" w:rsidP="007D5F19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  <w:r w:rsidRPr="007D5F19">
        <w:rPr>
          <w:rFonts w:ascii="Roboto Condensed" w:hAnsi="Roboto Condensed" w:cs="Times New Roman"/>
          <w:i/>
          <w:color w:val="404040" w:themeColor="text1" w:themeTint="BF"/>
        </w:rPr>
        <w:t xml:space="preserve">Пресс-секретарь </w:t>
      </w:r>
      <w:r w:rsidRPr="007D5F19">
        <w:rPr>
          <w:rFonts w:ascii="Roboto Condensed" w:hAnsi="Roboto Condensed" w:cs="Times New Roman"/>
          <w:i/>
          <w:color w:val="404040" w:themeColor="text1" w:themeTint="BF"/>
        </w:rPr>
        <w:br/>
        <w:t>АО «ЕИРЦ Ленинградской области»</w:t>
      </w:r>
    </w:p>
    <w:p w:rsidR="007D5F19" w:rsidRPr="007D5F19" w:rsidRDefault="007D5F19" w:rsidP="007D5F19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  <w:r w:rsidRPr="007D5F19">
        <w:rPr>
          <w:rFonts w:ascii="Roboto Condensed" w:hAnsi="Roboto Condensed" w:cs="Times New Roman"/>
          <w:i/>
          <w:color w:val="404040" w:themeColor="text1" w:themeTint="BF"/>
        </w:rPr>
        <w:t>Терехова Екатерина</w:t>
      </w:r>
    </w:p>
    <w:p w:rsidR="007D5F19" w:rsidRPr="007D5F19" w:rsidRDefault="007D5F19" w:rsidP="007D5F19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  <w:r w:rsidRPr="007D5F19">
        <w:rPr>
          <w:rFonts w:ascii="Roboto Condensed" w:hAnsi="Roboto Condensed" w:cs="Times New Roman"/>
          <w:i/>
          <w:color w:val="404040" w:themeColor="text1" w:themeTint="BF"/>
        </w:rPr>
        <w:t>8(812) 630-20-10, доб. 133</w:t>
      </w:r>
    </w:p>
    <w:p w:rsidR="005D7B16" w:rsidRDefault="007D5F19" w:rsidP="007D5F19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  <w:r w:rsidRPr="007D5F19">
        <w:rPr>
          <w:rFonts w:ascii="Roboto Condensed" w:hAnsi="Roboto Condensed" w:cs="Times New Roman"/>
          <w:i/>
          <w:color w:val="404040" w:themeColor="text1" w:themeTint="BF"/>
        </w:rPr>
        <w:t>8-965-051-7993</w:t>
      </w:r>
    </w:p>
    <w:p w:rsidR="00816EF6" w:rsidRPr="00657A5B" w:rsidRDefault="00657A5B" w:rsidP="00657A5B">
      <w:pPr>
        <w:jc w:val="right"/>
        <w:rPr>
          <w:i/>
          <w:iCs/>
          <w:lang w:eastAsia="ru-RU"/>
        </w:rPr>
      </w:pPr>
      <w:hyperlink r:id="rId10" w:history="1">
        <w:r>
          <w:rPr>
            <w:rStyle w:val="ac"/>
            <w:i/>
            <w:iCs/>
            <w:lang w:val="en-US" w:eastAsia="ru-RU"/>
          </w:rPr>
          <w:t>e</w:t>
        </w:r>
        <w:r>
          <w:rPr>
            <w:rStyle w:val="ac"/>
            <w:i/>
            <w:iCs/>
            <w:lang w:eastAsia="ru-RU"/>
          </w:rPr>
          <w:t>.</w:t>
        </w:r>
        <w:r>
          <w:rPr>
            <w:rStyle w:val="ac"/>
            <w:i/>
            <w:iCs/>
            <w:lang w:val="en-US" w:eastAsia="ru-RU"/>
          </w:rPr>
          <w:t>terekhova</w:t>
        </w:r>
        <w:r>
          <w:rPr>
            <w:rStyle w:val="ac"/>
            <w:i/>
            <w:iCs/>
            <w:lang w:eastAsia="ru-RU"/>
          </w:rPr>
          <w:t>@</w:t>
        </w:r>
        <w:r>
          <w:rPr>
            <w:rStyle w:val="ac"/>
            <w:i/>
            <w:iCs/>
            <w:lang w:val="en-US" w:eastAsia="ru-RU"/>
          </w:rPr>
          <w:t>epd</w:t>
        </w:r>
        <w:r>
          <w:rPr>
            <w:rStyle w:val="ac"/>
            <w:i/>
            <w:iCs/>
            <w:lang w:eastAsia="ru-RU"/>
          </w:rPr>
          <w:t>47.</w:t>
        </w:r>
        <w:proofErr w:type="spellStart"/>
        <w:r>
          <w:rPr>
            <w:rStyle w:val="ac"/>
            <w:i/>
            <w:iCs/>
            <w:lang w:val="en-US" w:eastAsia="ru-RU"/>
          </w:rPr>
          <w:t>ru</w:t>
        </w:r>
        <w:proofErr w:type="spellEnd"/>
      </w:hyperlink>
    </w:p>
    <w:sectPr w:rsidR="00816EF6" w:rsidRPr="00657A5B" w:rsidSect="007D5F19">
      <w:footerReference w:type="default" r:id="rId11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AE" w:rsidRDefault="00A46FAE" w:rsidP="00D22D1D">
      <w:pPr>
        <w:spacing w:after="0" w:line="240" w:lineRule="auto"/>
      </w:pPr>
      <w:r>
        <w:separator/>
      </w:r>
    </w:p>
  </w:endnote>
  <w:endnote w:type="continuationSeparator" w:id="0">
    <w:p w:rsidR="00A46FAE" w:rsidRDefault="00A46FAE" w:rsidP="00D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19" w:rsidRDefault="007D5F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AE" w:rsidRDefault="00A46FAE" w:rsidP="00D22D1D">
      <w:pPr>
        <w:spacing w:after="0" w:line="240" w:lineRule="auto"/>
      </w:pPr>
      <w:r>
        <w:separator/>
      </w:r>
    </w:p>
  </w:footnote>
  <w:footnote w:type="continuationSeparator" w:id="0">
    <w:p w:rsidR="00A46FAE" w:rsidRDefault="00A46FAE" w:rsidP="00D2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9C"/>
    <w:rsid w:val="000057C0"/>
    <w:rsid w:val="00012BAE"/>
    <w:rsid w:val="000A6705"/>
    <w:rsid w:val="00153826"/>
    <w:rsid w:val="001C642A"/>
    <w:rsid w:val="001E1680"/>
    <w:rsid w:val="001E2617"/>
    <w:rsid w:val="001F1EB7"/>
    <w:rsid w:val="0021606A"/>
    <w:rsid w:val="0021761D"/>
    <w:rsid w:val="002C38A2"/>
    <w:rsid w:val="002D3C2F"/>
    <w:rsid w:val="002E1F3D"/>
    <w:rsid w:val="00324C0C"/>
    <w:rsid w:val="003353F3"/>
    <w:rsid w:val="003532B1"/>
    <w:rsid w:val="00366BF9"/>
    <w:rsid w:val="003D20AD"/>
    <w:rsid w:val="004077F5"/>
    <w:rsid w:val="00427B58"/>
    <w:rsid w:val="00446214"/>
    <w:rsid w:val="004A7C52"/>
    <w:rsid w:val="004C433A"/>
    <w:rsid w:val="004E6792"/>
    <w:rsid w:val="005064C1"/>
    <w:rsid w:val="0051058B"/>
    <w:rsid w:val="005500AE"/>
    <w:rsid w:val="00584F44"/>
    <w:rsid w:val="005D7B16"/>
    <w:rsid w:val="005F1A9C"/>
    <w:rsid w:val="00615F48"/>
    <w:rsid w:val="0062115E"/>
    <w:rsid w:val="0063034D"/>
    <w:rsid w:val="00657A5B"/>
    <w:rsid w:val="00685E43"/>
    <w:rsid w:val="006C7E33"/>
    <w:rsid w:val="006D6118"/>
    <w:rsid w:val="006E0A62"/>
    <w:rsid w:val="00705E4F"/>
    <w:rsid w:val="007344B2"/>
    <w:rsid w:val="00736326"/>
    <w:rsid w:val="00766BCB"/>
    <w:rsid w:val="00784C4A"/>
    <w:rsid w:val="007D5F19"/>
    <w:rsid w:val="0081209B"/>
    <w:rsid w:val="00816EF6"/>
    <w:rsid w:val="008C135F"/>
    <w:rsid w:val="008D1110"/>
    <w:rsid w:val="008F1C1D"/>
    <w:rsid w:val="00922319"/>
    <w:rsid w:val="00984AF7"/>
    <w:rsid w:val="009B6179"/>
    <w:rsid w:val="009C4813"/>
    <w:rsid w:val="00A44673"/>
    <w:rsid w:val="00A46FAE"/>
    <w:rsid w:val="00A74A35"/>
    <w:rsid w:val="00AA2D9E"/>
    <w:rsid w:val="00AB38C2"/>
    <w:rsid w:val="00AE3F88"/>
    <w:rsid w:val="00AE7216"/>
    <w:rsid w:val="00B84A21"/>
    <w:rsid w:val="00B85FA4"/>
    <w:rsid w:val="00B866ED"/>
    <w:rsid w:val="00BE4C65"/>
    <w:rsid w:val="00C10E02"/>
    <w:rsid w:val="00C351B4"/>
    <w:rsid w:val="00CE6C93"/>
    <w:rsid w:val="00D10990"/>
    <w:rsid w:val="00D22D1D"/>
    <w:rsid w:val="00D306D6"/>
    <w:rsid w:val="00D81479"/>
    <w:rsid w:val="00DB74DB"/>
    <w:rsid w:val="00E41C10"/>
    <w:rsid w:val="00E77158"/>
    <w:rsid w:val="00E85BC0"/>
    <w:rsid w:val="00EC204A"/>
    <w:rsid w:val="00EE79AC"/>
    <w:rsid w:val="00F34302"/>
    <w:rsid w:val="00FA42B9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82A3"/>
  <w15:chartTrackingRefBased/>
  <w15:docId w15:val="{E87BC8B8-AFDE-4617-9B3F-2FD2BBB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3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3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5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D1D"/>
  </w:style>
  <w:style w:type="paragraph" w:styleId="a9">
    <w:name w:val="footer"/>
    <w:basedOn w:val="a"/>
    <w:link w:val="aa"/>
    <w:uiPriority w:val="99"/>
    <w:unhideWhenUsed/>
    <w:rsid w:val="00D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D1D"/>
  </w:style>
  <w:style w:type="paragraph" w:styleId="ab">
    <w:name w:val="Normal (Web)"/>
    <w:basedOn w:val="a"/>
    <w:uiPriority w:val="99"/>
    <w:unhideWhenUsed/>
    <w:rsid w:val="007D5F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F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epd47.ru/Account/LogOn?ReturnUrl=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.terekhova@epd4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d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9608-BD1A-405C-9AD3-397E3166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Анатольевна</dc:creator>
  <cp:keywords/>
  <dc:description/>
  <cp:lastModifiedBy>Терехова Екатерина Борисовна</cp:lastModifiedBy>
  <cp:revision>4</cp:revision>
  <cp:lastPrinted>2019-04-29T09:19:00Z</cp:lastPrinted>
  <dcterms:created xsi:type="dcterms:W3CDTF">2019-05-21T12:57:00Z</dcterms:created>
  <dcterms:modified xsi:type="dcterms:W3CDTF">2019-05-21T13:19:00Z</dcterms:modified>
</cp:coreProperties>
</file>