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24" w:rsidRDefault="00516776">
      <w:pPr>
        <w:pStyle w:val="affffa"/>
        <w:jc w:val="center"/>
        <w:rPr>
          <w:rFonts w:ascii="Times New Roman" w:hAnsi="Times New Roman" w:cs="Times New Roman"/>
          <w:b/>
          <w:color w:val="0F0F0F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F0F0F"/>
          <w:sz w:val="28"/>
          <w:szCs w:val="28"/>
        </w:rPr>
        <w:t>Правила хранения и использования газовых баллонов</w:t>
      </w:r>
    </w:p>
    <w:bookmarkEnd w:id="0"/>
    <w:p w:rsidR="00880024" w:rsidRDefault="00880024">
      <w:pPr>
        <w:pStyle w:val="affffa"/>
        <w:jc w:val="center"/>
        <w:rPr>
          <w:rFonts w:ascii="Times New Roman" w:hAnsi="Times New Roman" w:cs="Times New Roman"/>
          <w:b/>
          <w:color w:val="0F0F0F"/>
          <w:sz w:val="28"/>
          <w:szCs w:val="28"/>
        </w:rPr>
      </w:pPr>
    </w:p>
    <w:p w:rsidR="00880024" w:rsidRDefault="00516776">
      <w:pPr>
        <w:pStyle w:val="a1"/>
        <w:rPr>
          <w:rFonts w:ascii="Times New Roman" w:hAnsi="Times New Roman"/>
          <w:color w:val="0F0F0F"/>
          <w:szCs w:val="28"/>
        </w:rPr>
      </w:pPr>
      <w:proofErr w:type="gramStart"/>
      <w:r>
        <w:rPr>
          <w:rFonts w:ascii="Times New Roman" w:hAnsi="Times New Roman"/>
          <w:color w:val="0F0F0F"/>
          <w:szCs w:val="28"/>
        </w:rPr>
        <w:t>Газовые баллоны для снабжения газом бытовых газовых приборов, в том числе кухонных плит, водонагревательных котлов, газовых колонок, должны, как правило, располагаться вне зданий в пристройках - в шкафах или под кожухами, закрывающими верхнюю часть баллоно</w:t>
      </w:r>
      <w:r>
        <w:rPr>
          <w:rFonts w:ascii="Times New Roman" w:hAnsi="Times New Roman"/>
          <w:color w:val="0F0F0F"/>
          <w:szCs w:val="28"/>
        </w:rPr>
        <w:t xml:space="preserve">в и редуктор, из негорючих материалов у </w:t>
      </w:r>
      <w:proofErr w:type="spellStart"/>
      <w:r>
        <w:rPr>
          <w:rFonts w:ascii="Times New Roman" w:hAnsi="Times New Roman"/>
          <w:color w:val="0F0F0F"/>
          <w:szCs w:val="28"/>
        </w:rPr>
        <w:t>глухового</w:t>
      </w:r>
      <w:proofErr w:type="spellEnd"/>
      <w:r>
        <w:rPr>
          <w:rFonts w:ascii="Times New Roman" w:hAnsi="Times New Roman"/>
          <w:color w:val="0F0F0F"/>
          <w:szCs w:val="28"/>
        </w:rPr>
        <w:t xml:space="preserve"> простенка на расстоянии не ближе 5 м от входов в здание, цокольные и подвальные этажи.</w:t>
      </w:r>
      <w:proofErr w:type="gramEnd"/>
      <w:r>
        <w:rPr>
          <w:rFonts w:ascii="Times New Roman" w:hAnsi="Times New Roman"/>
          <w:color w:val="0F0F0F"/>
          <w:szCs w:val="28"/>
        </w:rPr>
        <w:t xml:space="preserve"> </w:t>
      </w:r>
      <w:r>
        <w:rPr>
          <w:rFonts w:ascii="Times New Roman" w:hAnsi="Times New Roman"/>
          <w:color w:val="020C22"/>
          <w:szCs w:val="28"/>
        </w:rPr>
        <w:t>Баллон не должен стоять в перевернутом или наклонном положении.</w:t>
      </w:r>
      <w:r>
        <w:rPr>
          <w:rFonts w:ascii="Times New Roman" w:hAnsi="Times New Roman"/>
          <w:color w:val="0F0F0F"/>
          <w:szCs w:val="28"/>
        </w:rPr>
        <w:t xml:space="preserve"> Пристройки и шкафы для газовых баллонов должны быть </w:t>
      </w:r>
      <w:r>
        <w:rPr>
          <w:rFonts w:ascii="Times New Roman" w:hAnsi="Times New Roman"/>
          <w:color w:val="020C22"/>
          <w:szCs w:val="28"/>
        </w:rPr>
        <w:t>укр</w:t>
      </w:r>
      <w:r>
        <w:rPr>
          <w:rFonts w:ascii="Times New Roman" w:hAnsi="Times New Roman"/>
          <w:color w:val="020C22"/>
          <w:szCs w:val="28"/>
        </w:rPr>
        <w:t xml:space="preserve">ыты от солнечных лучей, </w:t>
      </w:r>
      <w:r>
        <w:rPr>
          <w:rFonts w:ascii="Times New Roman" w:hAnsi="Times New Roman"/>
          <w:color w:val="0F0F0F"/>
          <w:szCs w:val="28"/>
        </w:rPr>
        <w:t>запираться на замок и иметь жалюзи для проветривания в нижней части, а также иметь предупреждающие надписи «Огнеопасно. Газ».</w:t>
      </w:r>
    </w:p>
    <w:p w:rsidR="00880024" w:rsidRDefault="00516776">
      <w:pPr>
        <w:pStyle w:val="a2"/>
        <w:rPr>
          <w:rFonts w:ascii="Times New Roman" w:hAnsi="Times New Roman"/>
          <w:b/>
          <w:color w:val="0F0F0F"/>
          <w:szCs w:val="28"/>
        </w:rPr>
      </w:pPr>
      <w:r>
        <w:rPr>
          <w:rFonts w:ascii="Times New Roman" w:hAnsi="Times New Roman"/>
          <w:b/>
          <w:color w:val="0F0F0F"/>
          <w:szCs w:val="28"/>
        </w:rPr>
        <w:tab/>
      </w:r>
      <w:r>
        <w:rPr>
          <w:rFonts w:ascii="Times New Roman" w:hAnsi="Times New Roman"/>
          <w:color w:val="0F0F0F"/>
          <w:szCs w:val="28"/>
        </w:rPr>
        <w:t>При эксплуатации баллонов находящийся в них газ запрещается расходовать полностью. Остаточное давление га</w:t>
      </w:r>
      <w:r>
        <w:rPr>
          <w:rFonts w:ascii="Times New Roman" w:hAnsi="Times New Roman"/>
          <w:color w:val="0F0F0F"/>
          <w:szCs w:val="28"/>
        </w:rPr>
        <w:t>за в баллоне должно быть не менее 0,05 МПа (0,5 кгс/см</w:t>
      </w:r>
      <w:proofErr w:type="gramStart"/>
      <w:r>
        <w:rPr>
          <w:rFonts w:ascii="Times New Roman" w:hAnsi="Times New Roman"/>
          <w:color w:val="0F0F0F"/>
          <w:szCs w:val="28"/>
        </w:rPr>
        <w:t>2</w:t>
      </w:r>
      <w:proofErr w:type="gramEnd"/>
      <w:r>
        <w:rPr>
          <w:rFonts w:ascii="Times New Roman" w:hAnsi="Times New Roman"/>
          <w:color w:val="0F0F0F"/>
          <w:szCs w:val="28"/>
        </w:rPr>
        <w:t>).</w:t>
      </w:r>
    </w:p>
    <w:p w:rsidR="00880024" w:rsidRDefault="00516776">
      <w:pPr>
        <w:pStyle w:val="a2"/>
        <w:widowControl/>
        <w:rPr>
          <w:rFonts w:ascii="Times New Roman" w:hAnsi="Times New Roman"/>
          <w:color w:val="020C22"/>
          <w:szCs w:val="28"/>
        </w:rPr>
      </w:pPr>
      <w:r>
        <w:rPr>
          <w:rFonts w:ascii="Times New Roman" w:hAnsi="Times New Roman"/>
          <w:color w:val="020C22"/>
          <w:szCs w:val="28"/>
        </w:rPr>
        <w:tab/>
        <w:t>Баллон и гибкая трубка не должны находиться вблизи источника тепла.</w:t>
      </w:r>
    </w:p>
    <w:p w:rsidR="00880024" w:rsidRDefault="00516776">
      <w:pPr>
        <w:pStyle w:val="a2"/>
        <w:widowControl/>
        <w:rPr>
          <w:rFonts w:ascii="Times New Roman" w:hAnsi="Times New Roman"/>
          <w:color w:val="020C22"/>
          <w:szCs w:val="28"/>
        </w:rPr>
      </w:pPr>
      <w:r>
        <w:rPr>
          <w:rFonts w:ascii="Times New Roman" w:hAnsi="Times New Roman"/>
          <w:color w:val="020C22"/>
          <w:szCs w:val="28"/>
        </w:rPr>
        <w:tab/>
        <w:t xml:space="preserve">Нельзя заменять газовый баллон, если рядом огонь, горячие угли, включенные электроприборы. Перед заменой баллона убедитесь, что </w:t>
      </w:r>
      <w:r>
        <w:rPr>
          <w:rFonts w:ascii="Times New Roman" w:hAnsi="Times New Roman"/>
          <w:color w:val="020C22"/>
          <w:szCs w:val="28"/>
        </w:rPr>
        <w:t>краны заменяемого и нового баллонов закрыты.</w:t>
      </w:r>
    </w:p>
    <w:p w:rsidR="00880024" w:rsidRDefault="00516776">
      <w:pPr>
        <w:pStyle w:val="a2"/>
        <w:widowControl/>
        <w:rPr>
          <w:rFonts w:ascii="Times New Roman" w:hAnsi="Times New Roman"/>
          <w:color w:val="020C22"/>
          <w:szCs w:val="28"/>
        </w:rPr>
      </w:pPr>
      <w:r>
        <w:rPr>
          <w:rFonts w:ascii="Times New Roman" w:hAnsi="Times New Roman"/>
          <w:color w:val="020C22"/>
          <w:szCs w:val="28"/>
        </w:rPr>
        <w:tab/>
        <w:t>Прокладка между краном баллона и регулятором должна меняться при каждой новой установке.</w:t>
      </w:r>
    </w:p>
    <w:p w:rsidR="00880024" w:rsidRDefault="00516776">
      <w:pPr>
        <w:pStyle w:val="a2"/>
        <w:widowControl/>
        <w:rPr>
          <w:rFonts w:ascii="Times New Roman" w:hAnsi="Times New Roman"/>
          <w:color w:val="020C22"/>
          <w:szCs w:val="28"/>
        </w:rPr>
      </w:pPr>
      <w:r>
        <w:rPr>
          <w:rFonts w:ascii="Times New Roman" w:hAnsi="Times New Roman"/>
          <w:color w:val="020C22"/>
          <w:szCs w:val="28"/>
        </w:rPr>
        <w:tab/>
        <w:t>Гибкий резиновый шланг длиной не более метра должен быть специального типа, т.е. пригодный для сжиженного нефтяного газа</w:t>
      </w:r>
      <w:r>
        <w:rPr>
          <w:rFonts w:ascii="Times New Roman" w:hAnsi="Times New Roman"/>
          <w:color w:val="020C22"/>
          <w:szCs w:val="28"/>
        </w:rPr>
        <w:t>, с маркировкой; его надо периодически проверять. Он не должен быть пережат или растянут и должен быть зафиксирован с помощью зажимов безопасности.</w:t>
      </w:r>
    </w:p>
    <w:p w:rsidR="00880024" w:rsidRDefault="00516776">
      <w:pPr>
        <w:pStyle w:val="a2"/>
        <w:widowControl/>
        <w:rPr>
          <w:rFonts w:ascii="Times New Roman" w:hAnsi="Times New Roman"/>
          <w:color w:val="020C22"/>
          <w:szCs w:val="28"/>
        </w:rPr>
      </w:pPr>
      <w:r>
        <w:rPr>
          <w:rFonts w:ascii="Times New Roman" w:hAnsi="Times New Roman"/>
          <w:color w:val="020C22"/>
          <w:szCs w:val="28"/>
        </w:rPr>
        <w:tab/>
        <w:t>Неподключенные баллоны должны быть немедленно сданы на пункт перезаправки.</w:t>
      </w:r>
    </w:p>
    <w:p w:rsidR="00880024" w:rsidRDefault="00516776">
      <w:pPr>
        <w:pStyle w:val="affff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почувствовали запах газа, то ни в коем случае не зажигайте спички, зажигалки, не включайте и не выключайте электричество, не входите в помещение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открытым огнем или горящей сигаретой - все это может вызвать взрыв газа. </w:t>
      </w:r>
      <w:r>
        <w:rPr>
          <w:rFonts w:ascii="Times New Roman" w:hAnsi="Times New Roman" w:cs="Times New Roman"/>
          <w:color w:val="020C22"/>
          <w:sz w:val="28"/>
          <w:szCs w:val="28"/>
        </w:rPr>
        <w:t>Помните, что сжиженный газ т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яжелее воздуха и распространяется, стелясь по земле. Проверять газовое оборудование </w:t>
      </w:r>
      <w:proofErr w:type="gramStart"/>
      <w:r>
        <w:rPr>
          <w:rFonts w:ascii="Times New Roman" w:hAnsi="Times New Roman" w:cs="Times New Roman"/>
          <w:color w:val="020C22"/>
          <w:sz w:val="28"/>
          <w:szCs w:val="28"/>
        </w:rPr>
        <w:t>должен</w:t>
      </w:r>
      <w:proofErr w:type="gramEnd"/>
      <w:r>
        <w:rPr>
          <w:rFonts w:ascii="Times New Roman" w:hAnsi="Times New Roman" w:cs="Times New Roman"/>
          <w:color w:val="020C22"/>
          <w:sz w:val="28"/>
          <w:szCs w:val="28"/>
        </w:rPr>
        <w:t xml:space="preserve"> только квалифицированный </w:t>
      </w:r>
      <w:proofErr w:type="spellStart"/>
      <w:r>
        <w:rPr>
          <w:rFonts w:ascii="Times New Roman" w:hAnsi="Times New Roman" w:cs="Times New Roman"/>
          <w:color w:val="020C22"/>
          <w:sz w:val="28"/>
          <w:szCs w:val="28"/>
        </w:rPr>
        <w:t>специа</w:t>
      </w:r>
      <w:proofErr w:type="spellEnd"/>
    </w:p>
    <w:p w:rsidR="00880024" w:rsidRDefault="00516776">
      <w:pPr>
        <w:pStyle w:val="affffa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>Если утечка газа произошла из открытого крана на газовом приборе, то его надо закрыть, незамедлительно открыть окна и двери для прове</w:t>
      </w:r>
      <w:r>
        <w:rPr>
          <w:rFonts w:ascii="Times New Roman" w:hAnsi="Times New Roman" w:cs="Times New Roman"/>
          <w:color w:val="212529"/>
          <w:sz w:val="28"/>
          <w:szCs w:val="28"/>
        </w:rPr>
        <w:t>тривания помещения.</w:t>
      </w:r>
    </w:p>
    <w:p w:rsidR="00880024" w:rsidRDefault="00516776">
      <w:pPr>
        <w:pStyle w:val="affffa"/>
        <w:ind w:firstLine="708"/>
        <w:jc w:val="both"/>
        <w:rPr>
          <w:rFonts w:ascii="Times New Roman" w:hAnsi="Times New Roman" w:cs="Times New Roman"/>
          <w:color w:val="212529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zCs w:val="28"/>
        </w:rPr>
        <w:t>В бытовых условиях проверить утечку газа можно мыльным раствором, но лучше сразу перекрыть подачу и в зависимости от ситуации вызвать представителей аварийной газовой службы по номеру 104 или обслуживающей организации/предприятия. В это</w:t>
      </w:r>
      <w:r>
        <w:rPr>
          <w:rFonts w:ascii="Times New Roman" w:hAnsi="Times New Roman" w:cs="Times New Roman"/>
          <w:color w:val="212529"/>
          <w:sz w:val="28"/>
          <w:szCs w:val="28"/>
        </w:rPr>
        <w:t xml:space="preserve"> время в помещении нельзя зажигать спичек, курить, включать свет и электроприборы, окна лучше открыть на проветривание.</w:t>
      </w:r>
    </w:p>
    <w:p w:rsidR="00880024" w:rsidRDefault="00880024">
      <w:pPr>
        <w:pStyle w:val="a2"/>
        <w:rPr>
          <w:rFonts w:ascii="Times New Roman" w:hAnsi="Times New Roman"/>
          <w:color w:val="212529"/>
          <w:szCs w:val="28"/>
        </w:rPr>
      </w:pPr>
    </w:p>
    <w:p w:rsidR="00880024" w:rsidRDefault="00516776">
      <w:pPr>
        <w:pStyle w:val="affff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ОНДиПР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ОГПС Кингисеппского района напоминает:</w:t>
      </w:r>
    </w:p>
    <w:p w:rsidR="00880024" w:rsidRDefault="00516776">
      <w:pPr>
        <w:pStyle w:val="affffa"/>
        <w:jc w:val="center"/>
        <w:rPr>
          <w:rFonts w:ascii="Times New Roman" w:hAnsi="Times New Roman" w:cs="Times New Roman"/>
          <w:b/>
          <w:color w:val="212529"/>
          <w:sz w:val="28"/>
          <w:szCs w:val="28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</w:rPr>
        <w:t>при возникновении любой чрезвычайной ситуации необходимо срочно звонить в службу спасен</w:t>
      </w:r>
      <w:r>
        <w:rPr>
          <w:rFonts w:ascii="Times New Roman" w:hAnsi="Times New Roman" w:cs="Times New Roman"/>
          <w:b/>
          <w:color w:val="212529"/>
          <w:sz w:val="28"/>
          <w:szCs w:val="28"/>
        </w:rPr>
        <w:t>ия по стационарному телефону «01» или со всех мобильных операторов - «101», «112»</w:t>
      </w:r>
    </w:p>
    <w:sectPr w:rsidR="00880024">
      <w:headerReference w:type="default" r:id="rId8"/>
      <w:footerReference w:type="default" r:id="rId9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76" w:rsidRDefault="00516776">
      <w:r>
        <w:separator/>
      </w:r>
    </w:p>
  </w:endnote>
  <w:endnote w:type="continuationSeparator" w:id="0">
    <w:p w:rsidR="00516776" w:rsidRDefault="0051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24" w:rsidRDefault="00880024">
    <w:pPr>
      <w:pStyle w:val="af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76" w:rsidRDefault="00516776">
      <w:r>
        <w:separator/>
      </w:r>
    </w:p>
  </w:footnote>
  <w:footnote w:type="continuationSeparator" w:id="0">
    <w:p w:rsidR="00516776" w:rsidRDefault="00516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024" w:rsidRDefault="00880024">
    <w:pPr>
      <w:pStyle w:val="af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213E"/>
    <w:multiLevelType w:val="multilevel"/>
    <w:tmpl w:val="006A5FC8"/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abstractNum w:abstractNumId="1">
    <w:nsid w:val="673A6A66"/>
    <w:multiLevelType w:val="multilevel"/>
    <w:tmpl w:val="4E00F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686EB8"/>
    <w:multiLevelType w:val="multilevel"/>
    <w:tmpl w:val="BEAED20A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24"/>
    <w:rsid w:val="00516776"/>
    <w:rsid w:val="00880024"/>
    <w:rsid w:val="00FD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a2"/>
    <w:qFormat/>
    <w:pPr>
      <w:outlineLvl w:val="1"/>
    </w:pPr>
  </w:style>
  <w:style w:type="paragraph" w:styleId="3">
    <w:name w:val="heading 3"/>
    <w:basedOn w:val="a0"/>
    <w:next w:val="a2"/>
    <w:qFormat/>
    <w:pPr>
      <w:outlineLvl w:val="2"/>
    </w:pPr>
  </w:style>
  <w:style w:type="paragraph" w:styleId="4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774466304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First Indent"/>
    <w:basedOn w:val="a"/>
    <w:pPr>
      <w:ind w:firstLine="709"/>
      <w:jc w:val="both"/>
    </w:pPr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Body Text Indent"/>
    <w:basedOn w:val="a2"/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pPr>
      <w:tabs>
        <w:tab w:val="left" w:pos="0"/>
      </w:tabs>
    </w:pPr>
  </w:style>
  <w:style w:type="paragraph" w:styleId="aff9">
    <w:name w:val="annotation text"/>
    <w:basedOn w:val="a2"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30"/>
    <w:qFormat/>
  </w:style>
  <w:style w:type="paragraph" w:styleId="30">
    <w:name w:val="List 3"/>
    <w:basedOn w:val="afe"/>
    <w:pPr>
      <w:tabs>
        <w:tab w:val="num" w:pos="0"/>
      </w:tabs>
      <w:ind w:firstLine="709"/>
    </w:pPr>
  </w:style>
  <w:style w:type="paragraph" w:customStyle="1" w:styleId="12">
    <w:name w:val="Конец нумерованного списка 1"/>
    <w:basedOn w:val="afe"/>
    <w:next w:val="3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1">
    <w:name w:val="Начало нумерованного списка 3"/>
    <w:basedOn w:val="afe"/>
    <w:next w:val="32"/>
    <w:qFormat/>
  </w:style>
  <w:style w:type="paragraph" w:styleId="32">
    <w:name w:val="List Number 3"/>
    <w:basedOn w:val="afe"/>
  </w:style>
  <w:style w:type="paragraph" w:customStyle="1" w:styleId="33">
    <w:name w:val="Конец нумерованного списка 3"/>
    <w:basedOn w:val="afe"/>
    <w:next w:val="32"/>
    <w:qFormat/>
  </w:style>
  <w:style w:type="paragraph" w:customStyle="1" w:styleId="34">
    <w:name w:val="Продолжение нумерованного списка 3"/>
    <w:basedOn w:val="afe"/>
    <w:qFormat/>
  </w:style>
  <w:style w:type="paragraph" w:customStyle="1" w:styleId="40">
    <w:name w:val="Начало нумерованного списка 4"/>
    <w:basedOn w:val="afe"/>
    <w:next w:val="41"/>
    <w:qFormat/>
  </w:style>
  <w:style w:type="paragraph" w:styleId="41">
    <w:name w:val="List Number 4"/>
    <w:basedOn w:val="afe"/>
  </w:style>
  <w:style w:type="paragraph" w:customStyle="1" w:styleId="42">
    <w:name w:val="Конец нумерованного списка 4"/>
    <w:basedOn w:val="afe"/>
    <w:next w:val="41"/>
    <w:qFormat/>
  </w:style>
  <w:style w:type="paragraph" w:customStyle="1" w:styleId="43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24"/>
    <w:qFormat/>
  </w:style>
  <w:style w:type="paragraph" w:styleId="24">
    <w:name w:val="List 2"/>
    <w:basedOn w:val="afe"/>
    <w:pPr>
      <w:tabs>
        <w:tab w:val="num" w:pos="0"/>
      </w:tabs>
      <w:ind w:firstLine="709"/>
    </w:pPr>
  </w:style>
  <w:style w:type="paragraph" w:customStyle="1" w:styleId="15">
    <w:name w:val="Конец маркированного списка 1"/>
    <w:basedOn w:val="afe"/>
    <w:next w:val="24"/>
    <w:qFormat/>
  </w:style>
  <w:style w:type="paragraph" w:styleId="affa">
    <w:name w:val="List Continue"/>
    <w:basedOn w:val="afe"/>
  </w:style>
  <w:style w:type="paragraph" w:customStyle="1" w:styleId="25">
    <w:name w:val="Начало маркированного списка 2"/>
    <w:basedOn w:val="afe"/>
    <w:next w:val="35"/>
    <w:qFormat/>
  </w:style>
  <w:style w:type="paragraph" w:styleId="35">
    <w:name w:val="List Bullet 3"/>
    <w:basedOn w:val="afe"/>
  </w:style>
  <w:style w:type="paragraph" w:customStyle="1" w:styleId="26">
    <w:name w:val="Конец маркированного списка 2"/>
    <w:basedOn w:val="afe"/>
    <w:next w:val="35"/>
    <w:qFormat/>
  </w:style>
  <w:style w:type="paragraph" w:styleId="27">
    <w:name w:val="List Continue 2"/>
    <w:basedOn w:val="afe"/>
  </w:style>
  <w:style w:type="paragraph" w:customStyle="1" w:styleId="36">
    <w:name w:val="Начало маркированного списка 3"/>
    <w:basedOn w:val="afe"/>
    <w:next w:val="44"/>
    <w:qFormat/>
  </w:style>
  <w:style w:type="paragraph" w:styleId="44">
    <w:name w:val="List Bullet 4"/>
    <w:basedOn w:val="afe"/>
  </w:style>
  <w:style w:type="paragraph" w:customStyle="1" w:styleId="37">
    <w:name w:val="Конец маркированного списка 3"/>
    <w:basedOn w:val="afe"/>
    <w:next w:val="44"/>
    <w:qFormat/>
  </w:style>
  <w:style w:type="paragraph" w:styleId="38">
    <w:name w:val="List Continue 3"/>
    <w:basedOn w:val="afe"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</w:style>
  <w:style w:type="paragraph" w:customStyle="1" w:styleId="55">
    <w:name w:val="Начало маркированного списка 5"/>
    <w:basedOn w:val="afe"/>
    <w:next w:val="affb"/>
    <w:qFormat/>
  </w:style>
  <w:style w:type="paragraph" w:styleId="affb">
    <w:name w:val="List Number"/>
    <w:basedOn w:val="afe"/>
  </w:style>
  <w:style w:type="paragraph" w:customStyle="1" w:styleId="56">
    <w:name w:val="Конец маркированного списка 5"/>
    <w:basedOn w:val="afe"/>
    <w:next w:val="affb"/>
    <w:qFormat/>
  </w:style>
  <w:style w:type="paragraph" w:styleId="57">
    <w:name w:val="List Continue 5"/>
    <w:basedOn w:val="afe"/>
  </w:style>
  <w:style w:type="paragraph" w:styleId="16">
    <w:name w:val="index 1"/>
    <w:basedOn w:val="aff0"/>
  </w:style>
  <w:style w:type="paragraph" w:styleId="28">
    <w:name w:val="index 2"/>
    <w:basedOn w:val="aff0"/>
  </w:style>
  <w:style w:type="paragraph" w:styleId="39">
    <w:name w:val="index 3"/>
    <w:basedOn w:val="aff0"/>
  </w:style>
  <w:style w:type="paragraph" w:customStyle="1" w:styleId="affc">
    <w:name w:val="Разделитель предметного указателя"/>
    <w:basedOn w:val="aff0"/>
    <w:qFormat/>
  </w:style>
  <w:style w:type="paragraph" w:styleId="affd">
    <w:name w:val="toa heading"/>
    <w:basedOn w:val="a0"/>
    <w:next w:val="17"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9">
    <w:name w:val="toc 2"/>
    <w:basedOn w:val="aff0"/>
    <w:pPr>
      <w:tabs>
        <w:tab w:val="right" w:leader="dot" w:pos="9355"/>
      </w:tabs>
    </w:pPr>
  </w:style>
  <w:style w:type="paragraph" w:styleId="3a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b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1">
    <w:name w:val="table of authorities"/>
    <w:basedOn w:val="a0"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"/>
    <w:qFormat/>
  </w:style>
  <w:style w:type="paragraph" w:customStyle="1" w:styleId="afffc">
    <w:name w:val="Таблица"/>
    <w:basedOn w:val="aff"/>
    <w:qFormat/>
  </w:style>
  <w:style w:type="paragraph" w:styleId="afffd">
    <w:name w:val="Plain Text"/>
    <w:basedOn w:val="aff"/>
    <w:qFormat/>
  </w:style>
  <w:style w:type="paragraph" w:customStyle="1" w:styleId="afffe">
    <w:name w:val="Содержимое врезки"/>
    <w:basedOn w:val="a"/>
    <w:qFormat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</w:style>
  <w:style w:type="paragraph" w:styleId="2b">
    <w:name w:val="envelope return"/>
    <w:basedOn w:val="a"/>
  </w:style>
  <w:style w:type="paragraph" w:styleId="affff1">
    <w:name w:val="endnote text"/>
    <w:basedOn w:val="a"/>
  </w:style>
  <w:style w:type="paragraph" w:styleId="affff2">
    <w:name w:val="table of figures"/>
    <w:basedOn w:val="aff"/>
  </w:style>
  <w:style w:type="paragraph" w:customStyle="1" w:styleId="affff3">
    <w:name w:val="Текст в заданном формате"/>
    <w:basedOn w:val="a"/>
    <w:qFormat/>
  </w:style>
  <w:style w:type="paragraph" w:customStyle="1" w:styleId="affff4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</w:style>
  <w:style w:type="paragraph" w:customStyle="1" w:styleId="affff6">
    <w:name w:val="Заголовок списка"/>
    <w:basedOn w:val="a"/>
    <w:next w:val="affff5"/>
    <w:qFormat/>
  </w:style>
  <w:style w:type="paragraph" w:customStyle="1" w:styleId="affff7">
    <w:name w:val="Гриф_Экземпляр"/>
    <w:basedOn w:val="a"/>
    <w:qFormat/>
    <w:rPr>
      <w:sz w:val="24"/>
    </w:rPr>
  </w:style>
  <w:style w:type="paragraph" w:customStyle="1" w:styleId="affff8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a0"/>
    <w:qFormat/>
    <w:pPr>
      <w:suppressLineNumbers/>
    </w:pPr>
  </w:style>
  <w:style w:type="paragraph" w:styleId="affffa">
    <w:name w:val="No Spacing"/>
    <w:qFormat/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b">
    <w:name w:val="Маркер •"/>
    <w:qFormat/>
  </w:style>
  <w:style w:type="numbering" w:customStyle="1" w:styleId="affffc">
    <w:name w:val="Маркер –"/>
    <w:qFormat/>
  </w:style>
  <w:style w:type="numbering" w:customStyle="1" w:styleId="affffd">
    <w:name w:val="Маркер "/>
    <w:qFormat/>
  </w:style>
  <w:style w:type="numbering" w:customStyle="1" w:styleId="affffe">
    <w:name w:val="Маркер "/>
    <w:qFormat/>
  </w:style>
  <w:style w:type="numbering" w:customStyle="1" w:styleId="afffff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f0">
    <w:name w:val="Нумерованный а)"/>
    <w:qFormat/>
  </w:style>
  <w:style w:type="numbering" w:customStyle="1" w:styleId="afffff1">
    <w:name w:val="Нумерованный для таблиц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outlineLvl w:val="0"/>
    </w:pPr>
  </w:style>
  <w:style w:type="paragraph" w:styleId="2">
    <w:name w:val="heading 2"/>
    <w:basedOn w:val="a0"/>
    <w:next w:val="a2"/>
    <w:qFormat/>
    <w:pPr>
      <w:outlineLvl w:val="1"/>
    </w:pPr>
  </w:style>
  <w:style w:type="paragraph" w:styleId="3">
    <w:name w:val="heading 3"/>
    <w:basedOn w:val="a0"/>
    <w:next w:val="a2"/>
    <w:qFormat/>
    <w:pPr>
      <w:outlineLvl w:val="2"/>
    </w:pPr>
  </w:style>
  <w:style w:type="paragraph" w:styleId="4">
    <w:name w:val="heading 4"/>
    <w:basedOn w:val="a0"/>
    <w:next w:val="a2"/>
    <w:qFormat/>
    <w:pPr>
      <w:outlineLvl w:val="3"/>
    </w:pPr>
  </w:style>
  <w:style w:type="paragraph" w:styleId="5">
    <w:name w:val="heading 5"/>
    <w:basedOn w:val="a0"/>
    <w:next w:val="a2"/>
    <w:qFormat/>
    <w:pPr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outlineLvl w:val="6"/>
    </w:pPr>
  </w:style>
  <w:style w:type="paragraph" w:styleId="8">
    <w:name w:val="heading 8"/>
    <w:basedOn w:val="a0"/>
    <w:next w:val="a2"/>
    <w:qFormat/>
    <w:pPr>
      <w:outlineLvl w:val="7"/>
    </w:pPr>
  </w:style>
  <w:style w:type="paragraph" w:styleId="9">
    <w:name w:val="heading 9"/>
    <w:basedOn w:val="a0"/>
    <w:next w:val="a2"/>
    <w:qFormat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774466304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customStyle="1" w:styleId="a0">
    <w:name w:val="Заголовок"/>
    <w:basedOn w:val="a"/>
    <w:next w:val="a1"/>
    <w:qFormat/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Title"/>
    <w:basedOn w:val="a"/>
    <w:next w:val="a1"/>
    <w:qFormat/>
    <w:pPr>
      <w:spacing w:after="170"/>
    </w:pPr>
    <w:rPr>
      <w:b/>
    </w:rPr>
  </w:style>
  <w:style w:type="paragraph" w:styleId="aff3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First Indent"/>
    <w:basedOn w:val="a"/>
    <w:pPr>
      <w:ind w:firstLine="709"/>
      <w:jc w:val="both"/>
    </w:pPr>
  </w:style>
  <w:style w:type="paragraph" w:customStyle="1" w:styleId="aff4">
    <w:name w:val="Обратный отступ"/>
    <w:basedOn w:val="a2"/>
    <w:qFormat/>
    <w:pPr>
      <w:tabs>
        <w:tab w:val="left" w:pos="0"/>
      </w:tabs>
    </w:pPr>
  </w:style>
  <w:style w:type="paragraph" w:styleId="aff5">
    <w:name w:val="Body Text Indent"/>
    <w:basedOn w:val="a2"/>
  </w:style>
  <w:style w:type="paragraph" w:styleId="aff6">
    <w:name w:val="Salutation"/>
    <w:basedOn w:val="a"/>
  </w:style>
  <w:style w:type="paragraph" w:styleId="aff7">
    <w:name w:val="Signature"/>
    <w:basedOn w:val="a"/>
    <w:pPr>
      <w:tabs>
        <w:tab w:val="right" w:pos="31680"/>
      </w:tabs>
      <w:jc w:val="left"/>
    </w:pPr>
  </w:style>
  <w:style w:type="paragraph" w:customStyle="1" w:styleId="aff8">
    <w:name w:val="Отступы"/>
    <w:basedOn w:val="a2"/>
    <w:qFormat/>
    <w:pPr>
      <w:tabs>
        <w:tab w:val="left" w:pos="0"/>
      </w:tabs>
    </w:pPr>
  </w:style>
  <w:style w:type="paragraph" w:styleId="aff9">
    <w:name w:val="annotation text"/>
    <w:basedOn w:val="a2"/>
  </w:style>
  <w:style w:type="paragraph" w:customStyle="1" w:styleId="100">
    <w:name w:val="Заголовок 10"/>
    <w:basedOn w:val="a0"/>
    <w:next w:val="a2"/>
    <w:qFormat/>
  </w:style>
  <w:style w:type="paragraph" w:customStyle="1" w:styleId="11">
    <w:name w:val="Начало нумерованного списка 1"/>
    <w:basedOn w:val="afe"/>
    <w:next w:val="30"/>
    <w:qFormat/>
  </w:style>
  <w:style w:type="paragraph" w:styleId="30">
    <w:name w:val="List 3"/>
    <w:basedOn w:val="afe"/>
    <w:pPr>
      <w:tabs>
        <w:tab w:val="num" w:pos="0"/>
      </w:tabs>
      <w:ind w:firstLine="709"/>
    </w:pPr>
  </w:style>
  <w:style w:type="paragraph" w:customStyle="1" w:styleId="12">
    <w:name w:val="Конец нумерованного списка 1"/>
    <w:basedOn w:val="afe"/>
    <w:next w:val="3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1">
    <w:name w:val="Начало нумерованного списка 3"/>
    <w:basedOn w:val="afe"/>
    <w:next w:val="32"/>
    <w:qFormat/>
  </w:style>
  <w:style w:type="paragraph" w:styleId="32">
    <w:name w:val="List Number 3"/>
    <w:basedOn w:val="afe"/>
  </w:style>
  <w:style w:type="paragraph" w:customStyle="1" w:styleId="33">
    <w:name w:val="Конец нумерованного списка 3"/>
    <w:basedOn w:val="afe"/>
    <w:next w:val="32"/>
    <w:qFormat/>
  </w:style>
  <w:style w:type="paragraph" w:customStyle="1" w:styleId="34">
    <w:name w:val="Продолжение нумерованного списка 3"/>
    <w:basedOn w:val="afe"/>
    <w:qFormat/>
  </w:style>
  <w:style w:type="paragraph" w:customStyle="1" w:styleId="40">
    <w:name w:val="Начало нумерованного списка 4"/>
    <w:basedOn w:val="afe"/>
    <w:next w:val="41"/>
    <w:qFormat/>
  </w:style>
  <w:style w:type="paragraph" w:styleId="41">
    <w:name w:val="List Number 4"/>
    <w:basedOn w:val="afe"/>
  </w:style>
  <w:style w:type="paragraph" w:customStyle="1" w:styleId="42">
    <w:name w:val="Конец нумерованного списка 4"/>
    <w:basedOn w:val="afe"/>
    <w:next w:val="41"/>
    <w:qFormat/>
  </w:style>
  <w:style w:type="paragraph" w:customStyle="1" w:styleId="43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24"/>
    <w:qFormat/>
  </w:style>
  <w:style w:type="paragraph" w:styleId="24">
    <w:name w:val="List 2"/>
    <w:basedOn w:val="afe"/>
    <w:pPr>
      <w:tabs>
        <w:tab w:val="num" w:pos="0"/>
      </w:tabs>
      <w:ind w:firstLine="709"/>
    </w:pPr>
  </w:style>
  <w:style w:type="paragraph" w:customStyle="1" w:styleId="15">
    <w:name w:val="Конец маркированного списка 1"/>
    <w:basedOn w:val="afe"/>
    <w:next w:val="24"/>
    <w:qFormat/>
  </w:style>
  <w:style w:type="paragraph" w:styleId="affa">
    <w:name w:val="List Continue"/>
    <w:basedOn w:val="afe"/>
  </w:style>
  <w:style w:type="paragraph" w:customStyle="1" w:styleId="25">
    <w:name w:val="Начало маркированного списка 2"/>
    <w:basedOn w:val="afe"/>
    <w:next w:val="35"/>
    <w:qFormat/>
  </w:style>
  <w:style w:type="paragraph" w:styleId="35">
    <w:name w:val="List Bullet 3"/>
    <w:basedOn w:val="afe"/>
  </w:style>
  <w:style w:type="paragraph" w:customStyle="1" w:styleId="26">
    <w:name w:val="Конец маркированного списка 2"/>
    <w:basedOn w:val="afe"/>
    <w:next w:val="35"/>
    <w:qFormat/>
  </w:style>
  <w:style w:type="paragraph" w:styleId="27">
    <w:name w:val="List Continue 2"/>
    <w:basedOn w:val="afe"/>
  </w:style>
  <w:style w:type="paragraph" w:customStyle="1" w:styleId="36">
    <w:name w:val="Начало маркированного списка 3"/>
    <w:basedOn w:val="afe"/>
    <w:next w:val="44"/>
    <w:qFormat/>
  </w:style>
  <w:style w:type="paragraph" w:styleId="44">
    <w:name w:val="List Bullet 4"/>
    <w:basedOn w:val="afe"/>
  </w:style>
  <w:style w:type="paragraph" w:customStyle="1" w:styleId="37">
    <w:name w:val="Конец маркированного списка 3"/>
    <w:basedOn w:val="afe"/>
    <w:next w:val="44"/>
    <w:qFormat/>
  </w:style>
  <w:style w:type="paragraph" w:styleId="38">
    <w:name w:val="List Continue 3"/>
    <w:basedOn w:val="afe"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</w:style>
  <w:style w:type="paragraph" w:customStyle="1" w:styleId="55">
    <w:name w:val="Начало маркированного списка 5"/>
    <w:basedOn w:val="afe"/>
    <w:next w:val="affb"/>
    <w:qFormat/>
  </w:style>
  <w:style w:type="paragraph" w:styleId="affb">
    <w:name w:val="List Number"/>
    <w:basedOn w:val="afe"/>
  </w:style>
  <w:style w:type="paragraph" w:customStyle="1" w:styleId="56">
    <w:name w:val="Конец маркированного списка 5"/>
    <w:basedOn w:val="afe"/>
    <w:next w:val="affb"/>
    <w:qFormat/>
  </w:style>
  <w:style w:type="paragraph" w:styleId="57">
    <w:name w:val="List Continue 5"/>
    <w:basedOn w:val="afe"/>
  </w:style>
  <w:style w:type="paragraph" w:styleId="16">
    <w:name w:val="index 1"/>
    <w:basedOn w:val="aff0"/>
  </w:style>
  <w:style w:type="paragraph" w:styleId="28">
    <w:name w:val="index 2"/>
    <w:basedOn w:val="aff0"/>
  </w:style>
  <w:style w:type="paragraph" w:styleId="39">
    <w:name w:val="index 3"/>
    <w:basedOn w:val="aff0"/>
  </w:style>
  <w:style w:type="paragraph" w:customStyle="1" w:styleId="affc">
    <w:name w:val="Разделитель предметного указателя"/>
    <w:basedOn w:val="aff0"/>
    <w:qFormat/>
  </w:style>
  <w:style w:type="paragraph" w:styleId="affd">
    <w:name w:val="toa heading"/>
    <w:basedOn w:val="a0"/>
    <w:next w:val="17"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9">
    <w:name w:val="toc 2"/>
    <w:basedOn w:val="aff0"/>
    <w:pPr>
      <w:tabs>
        <w:tab w:val="right" w:leader="dot" w:pos="9355"/>
      </w:tabs>
    </w:pPr>
  </w:style>
  <w:style w:type="paragraph" w:styleId="3a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e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b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f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f0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1">
    <w:name w:val="table of authorities"/>
    <w:basedOn w:val="a0"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2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3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4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5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6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7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8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9">
    <w:name w:val="Содержимое таблицы"/>
    <w:basedOn w:val="a"/>
    <w:qFormat/>
  </w:style>
  <w:style w:type="paragraph" w:customStyle="1" w:styleId="afffa">
    <w:name w:val="Заголовок таблицы"/>
    <w:basedOn w:val="afff9"/>
    <w:qFormat/>
    <w:rPr>
      <w:b/>
    </w:rPr>
  </w:style>
  <w:style w:type="paragraph" w:customStyle="1" w:styleId="afffb">
    <w:name w:val="Иллюстрация"/>
    <w:basedOn w:val="aff"/>
    <w:qFormat/>
  </w:style>
  <w:style w:type="paragraph" w:customStyle="1" w:styleId="afffc">
    <w:name w:val="Таблица"/>
    <w:basedOn w:val="aff"/>
    <w:qFormat/>
  </w:style>
  <w:style w:type="paragraph" w:styleId="afffd">
    <w:name w:val="Plain Text"/>
    <w:basedOn w:val="aff"/>
    <w:qFormat/>
  </w:style>
  <w:style w:type="paragraph" w:customStyle="1" w:styleId="afffe">
    <w:name w:val="Содержимое врезки"/>
    <w:basedOn w:val="a"/>
    <w:qFormat/>
  </w:style>
  <w:style w:type="paragraph" w:styleId="affff">
    <w:name w:val="footnote text"/>
    <w:basedOn w:val="a"/>
    <w:pPr>
      <w:jc w:val="left"/>
    </w:pPr>
  </w:style>
  <w:style w:type="paragraph" w:styleId="affff0">
    <w:name w:val="envelope address"/>
    <w:basedOn w:val="a"/>
  </w:style>
  <w:style w:type="paragraph" w:styleId="2b">
    <w:name w:val="envelope return"/>
    <w:basedOn w:val="a"/>
  </w:style>
  <w:style w:type="paragraph" w:styleId="affff1">
    <w:name w:val="endnote text"/>
    <w:basedOn w:val="a"/>
  </w:style>
  <w:style w:type="paragraph" w:styleId="affff2">
    <w:name w:val="table of figures"/>
    <w:basedOn w:val="aff"/>
  </w:style>
  <w:style w:type="paragraph" w:customStyle="1" w:styleId="affff3">
    <w:name w:val="Текст в заданном формате"/>
    <w:basedOn w:val="a"/>
    <w:qFormat/>
  </w:style>
  <w:style w:type="paragraph" w:customStyle="1" w:styleId="affff4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5">
    <w:name w:val="Содержимое списка"/>
    <w:basedOn w:val="a"/>
    <w:qFormat/>
  </w:style>
  <w:style w:type="paragraph" w:customStyle="1" w:styleId="affff6">
    <w:name w:val="Заголовок списка"/>
    <w:basedOn w:val="a"/>
    <w:next w:val="affff5"/>
    <w:qFormat/>
  </w:style>
  <w:style w:type="paragraph" w:customStyle="1" w:styleId="affff7">
    <w:name w:val="Гриф_Экземпляр"/>
    <w:basedOn w:val="a"/>
    <w:qFormat/>
    <w:rPr>
      <w:sz w:val="24"/>
    </w:rPr>
  </w:style>
  <w:style w:type="paragraph" w:customStyle="1" w:styleId="affff8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9">
    <w:name w:val="Заголовок списка иллюстраций"/>
    <w:basedOn w:val="a0"/>
    <w:qFormat/>
    <w:pPr>
      <w:suppressLineNumbers/>
    </w:pPr>
  </w:style>
  <w:style w:type="paragraph" w:styleId="affffa">
    <w:name w:val="No Spacing"/>
    <w:qFormat/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b">
    <w:name w:val="Маркер •"/>
    <w:qFormat/>
  </w:style>
  <w:style w:type="numbering" w:customStyle="1" w:styleId="affffc">
    <w:name w:val="Маркер –"/>
    <w:qFormat/>
  </w:style>
  <w:style w:type="numbering" w:customStyle="1" w:styleId="affffd">
    <w:name w:val="Маркер "/>
    <w:qFormat/>
  </w:style>
  <w:style w:type="numbering" w:customStyle="1" w:styleId="affffe">
    <w:name w:val="Маркер "/>
    <w:qFormat/>
  </w:style>
  <w:style w:type="numbering" w:customStyle="1" w:styleId="afffff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f0">
    <w:name w:val="Нумерованный а)"/>
    <w:qFormat/>
  </w:style>
  <w:style w:type="numbering" w:customStyle="1" w:styleId="afffff1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sekretar</dc:creator>
  <cp:lastModifiedBy>sekretar</cp:lastModifiedBy>
  <cp:revision>2</cp:revision>
  <dcterms:created xsi:type="dcterms:W3CDTF">2021-06-07T12:12:00Z</dcterms:created>
  <dcterms:modified xsi:type="dcterms:W3CDTF">2021-06-07T12:12:00Z</dcterms:modified>
  <dc:language>ru-RU</dc:language>
</cp:coreProperties>
</file>