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BC" w:rsidRPr="009F7DBC" w:rsidRDefault="009F7DBC" w:rsidP="009F7DBC">
      <w:pPr>
        <w:shd w:val="clear" w:color="auto" w:fill="FFFFFF"/>
        <w:spacing w:after="101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35399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Неисправное печное отопление</w:t>
      </w:r>
      <w:r w:rsidR="0068704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bookmarkStart w:id="0" w:name="_GoBack"/>
      <w:bookmarkEnd w:id="0"/>
      <w:r w:rsidRPr="0035399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- причина пожара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.</w:t>
      </w:r>
    </w:p>
    <w:p w:rsidR="00F976E3" w:rsidRPr="009F7DBC" w:rsidRDefault="009F7DBC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 xml:space="preserve">С наступлением холодов повышается риск возникновения пожаров, возникающих по причине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неисправности печного отопления. </w:t>
      </w:r>
      <w:r w:rsidR="00F976E3" w:rsidRPr="009F7DBC">
        <w:rPr>
          <w:rFonts w:ascii="Times New Roman" w:eastAsia="Times New Roman" w:hAnsi="Times New Roman" w:cs="Times New Roman"/>
          <w:sz w:val="24"/>
          <w:szCs w:val="24"/>
        </w:rPr>
        <w:t>Перед началом отопительного сезона необходимо прочистить печи и дымоходы, отремонтировать и побелить известковым или глиняным раствором, чтобы можно было заметить появившиеся черные, от проходящего через них дыма, трещины.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промежуток-</w:t>
      </w:r>
      <w:proofErr w:type="spellStart"/>
      <w:r w:rsidRPr="009F7DBC">
        <w:rPr>
          <w:rFonts w:ascii="Times New Roman" w:eastAsia="Times New Roman" w:hAnsi="Times New Roman" w:cs="Times New Roman"/>
          <w:sz w:val="24"/>
          <w:szCs w:val="24"/>
        </w:rPr>
        <w:t>отступку</w:t>
      </w:r>
      <w:proofErr w:type="spellEnd"/>
      <w:r w:rsidRPr="009F7DBC">
        <w:rPr>
          <w:rFonts w:ascii="Times New Roman" w:eastAsia="Times New Roman" w:hAnsi="Times New Roman" w:cs="Times New Roman"/>
          <w:sz w:val="24"/>
          <w:szCs w:val="24"/>
        </w:rPr>
        <w:t>. На деревянном полу перед топкой необходимо прибить металлический (</w:t>
      </w:r>
      <w:proofErr w:type="spellStart"/>
      <w:r w:rsidRPr="009F7DBC">
        <w:rPr>
          <w:rFonts w:ascii="Times New Roman" w:eastAsia="Times New Roman" w:hAnsi="Times New Roman" w:cs="Times New Roman"/>
          <w:sz w:val="24"/>
          <w:szCs w:val="24"/>
        </w:rPr>
        <w:t>предтопочный</w:t>
      </w:r>
      <w:proofErr w:type="spellEnd"/>
      <w:r w:rsidRPr="009F7DBC">
        <w:rPr>
          <w:rFonts w:ascii="Times New Roman" w:eastAsia="Times New Roman" w:hAnsi="Times New Roman" w:cs="Times New Roman"/>
          <w:sz w:val="24"/>
          <w:szCs w:val="24"/>
        </w:rPr>
        <w:t>) лист размерами не менее 50 на 70 см.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Чрезвычайно опасно оставлять топящиеся печи без присмотра или на попечение малолетних детей.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Нельзя применять для розжига печей горючие и легковоспламеняющиеся жидкости.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Чтобы не допускать перекала печи рекомендуется топить ее два – три раза в день и не более чем по полтора часа.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За три часа до отхода ко сну топка печи должна быть прекращена.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Не следует сушить на печи вещи и сырые дрова.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Следите за тем, чтобы мебель, занавески находились не менее чем в полуметре от массива топящейся печи.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С наступлением минусовых температур опасно обмерзание дымоходов, которое может привести к нарушению вентиляции жилых помещений.</w:t>
      </w:r>
    </w:p>
    <w:p w:rsidR="00F976E3" w:rsidRPr="00136611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и муниципальных) обязаны проверять дымоходы на наличие в них надлежащей тяги.</w:t>
      </w:r>
    </w:p>
    <w:p w:rsidR="009F7DBC" w:rsidRPr="009F7DBC" w:rsidRDefault="009F7DBC" w:rsidP="009F7DBC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F7DBC">
        <w:rPr>
          <w:rFonts w:ascii="Times New Roman" w:eastAsia="Times New Roman" w:hAnsi="Times New Roman" w:cs="Times New Roman"/>
          <w:b/>
          <w:sz w:val="24"/>
          <w:szCs w:val="24"/>
        </w:rPr>
        <w:t>ОНДиПР</w:t>
      </w:r>
      <w:proofErr w:type="spellEnd"/>
      <w:r w:rsidRPr="009F7DBC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ОГПС Кингисеппского района напоминают:</w:t>
      </w:r>
    </w:p>
    <w:p w:rsidR="009F7DBC" w:rsidRPr="009F7DBC" w:rsidRDefault="009F7DBC" w:rsidP="009F7DBC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7D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возникновении любой чрезвычайной ситуации необходимо срочно звонить в службу спасения по телефону "01". </w:t>
      </w:r>
      <w:proofErr w:type="spellStart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Владельцам</w:t>
      </w:r>
      <w:proofErr w:type="spellEnd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мобильных</w:t>
      </w:r>
      <w:proofErr w:type="spellEnd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телефонов</w:t>
      </w:r>
      <w:proofErr w:type="spellEnd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следует</w:t>
      </w:r>
      <w:proofErr w:type="spellEnd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набрать</w:t>
      </w:r>
      <w:proofErr w:type="spellEnd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номер</w:t>
      </w:r>
      <w:proofErr w:type="spellEnd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"112" </w:t>
      </w:r>
      <w:proofErr w:type="spellStart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или</w:t>
      </w:r>
      <w:proofErr w:type="spellEnd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"101".</w:t>
      </w:r>
      <w:r w:rsidR="001366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tgtFrame="_blank" w:history="1">
        <w:r w:rsidRPr="009F7DBC">
          <w:rPr>
            <w:rFonts w:ascii="Times New Roman" w:eastAsia="Times New Roman" w:hAnsi="Times New Roman" w:cs="Times New Roman"/>
            <w:color w:val="AA5454"/>
            <w:sz w:val="24"/>
            <w:szCs w:val="24"/>
            <w:bdr w:val="none" w:sz="0" w:space="0" w:color="auto" w:frame="1"/>
          </w:rPr>
          <w:br/>
        </w:r>
      </w:hyperlink>
    </w:p>
    <w:p w:rsidR="00F976E3" w:rsidRPr="009F7DBC" w:rsidRDefault="00F976E3" w:rsidP="009F7DB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0CD" w:rsidRDefault="000C40CD"/>
    <w:sectPr w:rsidR="000C40CD" w:rsidSect="0090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A5ABF"/>
    <w:multiLevelType w:val="multilevel"/>
    <w:tmpl w:val="1412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6E3"/>
    <w:rsid w:val="000C40CD"/>
    <w:rsid w:val="00136611"/>
    <w:rsid w:val="00687049"/>
    <w:rsid w:val="00905DF2"/>
    <w:rsid w:val="009F7DBC"/>
    <w:rsid w:val="00F725A6"/>
    <w:rsid w:val="00F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76B6"/>
  <w15:docId w15:val="{75DC8579-CC5B-4C19-B13E-5E7E5219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E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7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7.mchs.gov.ru/pressroom/news/item/4910823/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окси</cp:lastModifiedBy>
  <cp:revision>6</cp:revision>
  <dcterms:created xsi:type="dcterms:W3CDTF">2017-10-13T05:44:00Z</dcterms:created>
  <dcterms:modified xsi:type="dcterms:W3CDTF">2020-09-28T07:46:00Z</dcterms:modified>
</cp:coreProperties>
</file>