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E700AF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E700AF">
        <w:rPr>
          <w:rFonts w:ascii="Times New Roman" w:hAnsi="Times New Roman" w:cs="Times New Roman"/>
          <w:bCs/>
        </w:rPr>
        <w:t>5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proofErr w:type="spellStart"/>
      <w:r w:rsidR="00E700AF">
        <w:rPr>
          <w:b/>
          <w:sz w:val="28"/>
          <w:szCs w:val="28"/>
        </w:rPr>
        <w:t>Кузёмкинское</w:t>
      </w:r>
      <w:proofErr w:type="spellEnd"/>
      <w:r w:rsidR="003334FB" w:rsidRPr="005541AF">
        <w:rPr>
          <w:b/>
          <w:sz w:val="28"/>
          <w:szCs w:val="28"/>
        </w:rPr>
        <w:t xml:space="preserve"> сельское поселение» </w:t>
      </w:r>
      <w:proofErr w:type="spellStart"/>
      <w:r w:rsidR="003334FB">
        <w:rPr>
          <w:b/>
          <w:sz w:val="28"/>
          <w:szCs w:val="28"/>
        </w:rPr>
        <w:t>Кингисеппского</w:t>
      </w:r>
      <w:proofErr w:type="spellEnd"/>
      <w:r w:rsidR="003334F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020"/>
        <w:gridCol w:w="4792"/>
        <w:gridCol w:w="1984"/>
      </w:tblGrid>
      <w:tr w:rsidR="00E700AF" w:rsidRPr="00E700AF" w:rsidTr="00E700AF">
        <w:trPr>
          <w:trHeight w:val="7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Сумм</w:t>
            </w:r>
            <w:proofErr w:type="gramStart"/>
            <w:r w:rsidRPr="00E700AF">
              <w:rPr>
                <w:b/>
                <w:bCs/>
                <w:sz w:val="28"/>
                <w:szCs w:val="28"/>
              </w:rPr>
              <w:t>а</w:t>
            </w:r>
            <w:r w:rsidRPr="00E700AF">
              <w:rPr>
                <w:b/>
                <w:bCs/>
              </w:rPr>
              <w:t>(</w:t>
            </w:r>
            <w:proofErr w:type="gramEnd"/>
            <w:r w:rsidRPr="00E700AF">
              <w:rPr>
                <w:b/>
                <w:bCs/>
              </w:rPr>
              <w:t>тысяч рублей)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C011C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  <w:r w:rsidR="00C011C0">
              <w:rPr>
                <w:b/>
                <w:bCs/>
                <w:i/>
                <w:iCs/>
                <w:sz w:val="28"/>
                <w:szCs w:val="28"/>
              </w:rPr>
              <w:t>566</w:t>
            </w:r>
            <w:r w:rsidRPr="00E700AF">
              <w:rPr>
                <w:b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1 01 02000 01 0000 110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1 03 02000 01 0000 110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 xml:space="preserve">2 </w:t>
            </w:r>
            <w:r w:rsidR="00C011C0">
              <w:rPr>
                <w:b/>
                <w:bCs/>
                <w:sz w:val="28"/>
                <w:szCs w:val="28"/>
              </w:rPr>
              <w:t>5</w:t>
            </w:r>
            <w:r w:rsidRPr="00E700AF">
              <w:rPr>
                <w:b/>
                <w:bCs/>
                <w:sz w:val="28"/>
                <w:szCs w:val="28"/>
              </w:rPr>
              <w:t>40,3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1 06 01000 00 0000 110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361,8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1 06 06000 00 0000 110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C011C0" w:rsidP="00E700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E700AF">
              <w:rPr>
                <w:b/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lastRenderedPageBreak/>
              <w:t>1 337,0</w:t>
            </w:r>
          </w:p>
        </w:tc>
      </w:tr>
      <w:tr w:rsidR="00E700AF" w:rsidRPr="00E700AF" w:rsidTr="00E700AF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E700AF">
              <w:rPr>
                <w:sz w:val="28"/>
                <w:szCs w:val="28"/>
              </w:rPr>
              <w:t>государтсвенных</w:t>
            </w:r>
            <w:proofErr w:type="spellEnd"/>
            <w:r w:rsidRPr="00E700AF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1 337,0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1 13 01000 00 0000 130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b/>
                <w:bCs/>
                <w:sz w:val="26"/>
                <w:szCs w:val="26"/>
              </w:rPr>
            </w:pPr>
            <w:r w:rsidRPr="00C90A2A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b/>
                <w:bCs/>
                <w:sz w:val="28"/>
                <w:szCs w:val="28"/>
              </w:rPr>
            </w:pPr>
            <w:r w:rsidRPr="00C90A2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C90A2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sz w:val="26"/>
                <w:szCs w:val="26"/>
              </w:rPr>
            </w:pPr>
            <w:r w:rsidRPr="00C90A2A">
              <w:rPr>
                <w:sz w:val="26"/>
                <w:szCs w:val="26"/>
              </w:rPr>
              <w:t>1 17 05000 00 0000 180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sz w:val="28"/>
                <w:szCs w:val="28"/>
              </w:rPr>
            </w:pPr>
            <w:r w:rsidRPr="00C90A2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90A2A">
              <w:rPr>
                <w:sz w:val="28"/>
                <w:szCs w:val="28"/>
              </w:rPr>
              <w:t>,0</w:t>
            </w:r>
          </w:p>
        </w:tc>
      </w:tr>
      <w:tr w:rsidR="00C011C0" w:rsidRPr="00E700AF" w:rsidTr="00E700AF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2 02 00000 00 0000 151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C0" w:rsidRPr="00E700AF" w:rsidRDefault="00C011C0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0" w:rsidRPr="00E700AF" w:rsidRDefault="00C011C0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 711,8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BF111D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</w:t>
      </w:r>
      <w:r w:rsidR="00DD4D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</w:t>
      </w:r>
      <w:proofErr w:type="spellStart"/>
      <w:r w:rsidR="00DD4D21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334FB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5</w:t>
      </w:r>
      <w:r>
        <w:t>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proofErr w:type="gramStart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9654" w:type="dxa"/>
        <w:tblInd w:w="93" w:type="dxa"/>
        <w:tblLook w:val="0000"/>
      </w:tblPr>
      <w:tblGrid>
        <w:gridCol w:w="6678"/>
        <w:gridCol w:w="708"/>
        <w:gridCol w:w="708"/>
        <w:gridCol w:w="1560"/>
      </w:tblGrid>
      <w:tr w:rsidR="000E4201" w:rsidRPr="00C9279D" w:rsidTr="007C4205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  <w:tr w:rsidR="007C4205" w:rsidRPr="007C4205" w:rsidTr="007C4205">
        <w:trPr>
          <w:trHeight w:val="7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r w:rsidRPr="007C4205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proofErr w:type="spellStart"/>
            <w:r w:rsidRPr="007C4205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proofErr w:type="gramStart"/>
            <w:r w:rsidRPr="007C4205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r w:rsidRPr="007C4205">
              <w:rPr>
                <w:b/>
                <w:bCs/>
              </w:rPr>
              <w:t xml:space="preserve">Сумма               </w:t>
            </w:r>
            <w:r w:rsidRPr="007C4205">
              <w:rPr>
                <w:b/>
                <w:bCs/>
                <w:sz w:val="18"/>
                <w:szCs w:val="18"/>
              </w:rPr>
              <w:t>(тысяч рублей)</w:t>
            </w:r>
          </w:p>
        </w:tc>
      </w:tr>
      <w:tr w:rsidR="007C4205" w:rsidRPr="007C4205" w:rsidTr="007C4205">
        <w:trPr>
          <w:trHeight w:val="40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  <w:rPr>
                <w:b/>
              </w:rPr>
            </w:pPr>
            <w:r w:rsidRPr="007C4205">
              <w:rPr>
                <w:b/>
              </w:rPr>
              <w:t>645,3</w:t>
            </w:r>
          </w:p>
        </w:tc>
      </w:tr>
      <w:tr w:rsidR="007C4205" w:rsidRPr="007C4205" w:rsidTr="007C4205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  <w:rPr>
                <w:b/>
              </w:rPr>
            </w:pPr>
            <w:r>
              <w:rPr>
                <w:b/>
              </w:rPr>
              <w:t>198</w:t>
            </w:r>
            <w:r w:rsidR="007C4205" w:rsidRPr="007C4205">
              <w:rPr>
                <w:b/>
              </w:rPr>
              <w:t>,4</w:t>
            </w:r>
          </w:p>
        </w:tc>
      </w:tr>
      <w:tr w:rsidR="007C4205" w:rsidRPr="007C4205" w:rsidTr="007C4205">
        <w:trPr>
          <w:trHeight w:val="95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196,4</w:t>
            </w:r>
          </w:p>
        </w:tc>
      </w:tr>
      <w:tr w:rsidR="007C4205" w:rsidRPr="007C4205" w:rsidTr="007C4205">
        <w:trPr>
          <w:trHeight w:val="53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</w:pPr>
            <w:r>
              <w:t>2</w:t>
            </w:r>
            <w:r w:rsidR="007C4205" w:rsidRPr="007C4205">
              <w:t>,0</w:t>
            </w:r>
          </w:p>
        </w:tc>
      </w:tr>
      <w:tr w:rsidR="007C4205" w:rsidRPr="007C4205" w:rsidTr="007C4205">
        <w:trPr>
          <w:trHeight w:val="3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  <w:rPr>
                <w:b/>
              </w:rPr>
            </w:pPr>
            <w:r>
              <w:rPr>
                <w:b/>
              </w:rPr>
              <w:t>283</w:t>
            </w:r>
            <w:r w:rsidR="007C4205" w:rsidRPr="007C4205">
              <w:rPr>
                <w:b/>
              </w:rPr>
              <w:t>,3</w:t>
            </w:r>
          </w:p>
        </w:tc>
      </w:tr>
      <w:tr w:rsidR="007C4205" w:rsidRPr="007C4205" w:rsidTr="007C4205">
        <w:trPr>
          <w:trHeight w:val="4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275,3</w:t>
            </w:r>
          </w:p>
        </w:tc>
      </w:tr>
      <w:tr w:rsidR="00147C2D" w:rsidRPr="007C4205" w:rsidTr="007C4205">
        <w:trPr>
          <w:trHeight w:val="4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 w:rsidRPr="00147C2D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pPr>
              <w:jc w:val="right"/>
            </w:pPr>
            <w:r>
              <w:t>8,0</w:t>
            </w:r>
          </w:p>
        </w:tc>
      </w:tr>
      <w:tr w:rsidR="007C4205" w:rsidRPr="007C4205" w:rsidTr="007C4205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  <w:rPr>
                <w:b/>
              </w:rPr>
            </w:pPr>
            <w:r w:rsidRPr="007C4205">
              <w:rPr>
                <w:b/>
              </w:rPr>
              <w:t>163,6</w:t>
            </w:r>
          </w:p>
        </w:tc>
      </w:tr>
      <w:tr w:rsidR="007C4205" w:rsidRPr="007C4205" w:rsidTr="007C4205">
        <w:trPr>
          <w:trHeight w:val="47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83,6</w:t>
            </w:r>
          </w:p>
        </w:tc>
      </w:tr>
      <w:tr w:rsidR="007C4205" w:rsidRPr="007C4205" w:rsidTr="007C4205">
        <w:trPr>
          <w:trHeight w:val="4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80,0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851"/>
        <w:gridCol w:w="708"/>
        <w:gridCol w:w="851"/>
        <w:gridCol w:w="1701"/>
        <w:gridCol w:w="992"/>
        <w:gridCol w:w="1559"/>
      </w:tblGrid>
      <w:tr w:rsidR="00147C2D" w:rsidRPr="00147C2D" w:rsidTr="00147C2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47C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47C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Сумма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645,3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147C2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645,3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198,4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339,9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335,9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-96,8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-96,8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-46,7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 xml:space="preserve">Иные межбюджетные </w:t>
            </w:r>
            <w:r w:rsidRPr="00147C2D">
              <w:rPr>
                <w:i/>
                <w:iCs/>
                <w:color w:val="000000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-46,7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283,3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 xml:space="preserve"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</w:t>
            </w:r>
            <w:r w:rsidRPr="00147C2D">
              <w:rPr>
                <w:color w:val="000000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47C2D">
              <w:rPr>
                <w:color w:val="000000"/>
              </w:rPr>
              <w:t>Кузёмкинском</w:t>
            </w:r>
            <w:proofErr w:type="spellEnd"/>
            <w:r w:rsidRPr="00147C2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-155,8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-155,8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102,7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102,7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163,6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83,6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</w:t>
            </w:r>
            <w:r w:rsidRPr="00147C2D">
              <w:rPr>
                <w:color w:val="000000"/>
              </w:rPr>
              <w:lastRenderedPageBreak/>
              <w:t>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164,8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-164,8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-849,2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849,2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40F4" w:rsidRDefault="008E40F4" w:rsidP="008E40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10</w:t>
      </w:r>
      <w:r>
        <w:rPr>
          <w:sz w:val="28"/>
          <w:szCs w:val="28"/>
        </w:rPr>
        <w:t xml:space="preserve">. Приложение№ 8 </w:t>
      </w:r>
      <w:r w:rsidRPr="002529C7">
        <w:rPr>
          <w:sz w:val="28"/>
          <w:szCs w:val="28"/>
        </w:rPr>
        <w:t>«</w:t>
      </w:r>
      <w:r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8E40F4">
        <w:rPr>
          <w:sz w:val="28"/>
          <w:szCs w:val="28"/>
        </w:rPr>
        <w:t>Кингисеппский</w:t>
      </w:r>
      <w:proofErr w:type="spellEnd"/>
      <w:r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Pr="008E40F4">
        <w:rPr>
          <w:sz w:val="28"/>
          <w:szCs w:val="28"/>
        </w:rPr>
        <w:t>Кузёмкинское</w:t>
      </w:r>
      <w:proofErr w:type="spellEnd"/>
      <w:r w:rsidRPr="008E40F4">
        <w:rPr>
          <w:sz w:val="28"/>
          <w:szCs w:val="28"/>
        </w:rPr>
        <w:t xml:space="preserve"> сельское поселение" </w:t>
      </w:r>
      <w:proofErr w:type="spellStart"/>
      <w:r w:rsidRPr="008E40F4">
        <w:rPr>
          <w:sz w:val="28"/>
          <w:szCs w:val="28"/>
        </w:rPr>
        <w:t>Кингисеппского</w:t>
      </w:r>
      <w:proofErr w:type="spellEnd"/>
      <w:r w:rsidRPr="008E40F4">
        <w:rPr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25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75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C011C0" w:rsidRDefault="008E40F4" w:rsidP="008E40F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C011C0" w:rsidRDefault="00C011C0" w:rsidP="008E40F4">
      <w:pPr>
        <w:jc w:val="right"/>
        <w:rPr>
          <w:bCs/>
        </w:rPr>
      </w:pPr>
    </w:p>
    <w:p w:rsidR="008E40F4" w:rsidRPr="00C011C0" w:rsidRDefault="00C011C0" w:rsidP="00C011C0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Pr="00C011C0">
        <w:rPr>
          <w:b/>
          <w:sz w:val="28"/>
          <w:szCs w:val="28"/>
        </w:rPr>
        <w:t>Кузёмкинское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C011C0" w:rsidRPr="00C011C0" w:rsidRDefault="00C011C0" w:rsidP="00C011C0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8E40F4" w:rsidRDefault="008E40F4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740"/>
        <w:gridCol w:w="2961"/>
        <w:gridCol w:w="3969"/>
        <w:gridCol w:w="1984"/>
      </w:tblGrid>
      <w:tr w:rsidR="008E40F4" w:rsidRPr="008E40F4" w:rsidTr="008E40F4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 xml:space="preserve">№ </w:t>
            </w:r>
            <w:proofErr w:type="gramStart"/>
            <w:r w:rsidRPr="008E40F4">
              <w:rPr>
                <w:sz w:val="28"/>
                <w:szCs w:val="28"/>
              </w:rPr>
              <w:t>п</w:t>
            </w:r>
            <w:proofErr w:type="gramEnd"/>
            <w:r w:rsidRPr="008E40F4">
              <w:rPr>
                <w:sz w:val="28"/>
                <w:szCs w:val="28"/>
              </w:rPr>
              <w:t>/п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Сумм</w:t>
            </w:r>
            <w:proofErr w:type="gramStart"/>
            <w:r w:rsidRPr="008E40F4">
              <w:rPr>
                <w:sz w:val="28"/>
                <w:szCs w:val="28"/>
              </w:rPr>
              <w:t>а</w:t>
            </w:r>
            <w:r w:rsidRPr="008E40F4">
              <w:t>(</w:t>
            </w:r>
            <w:proofErr w:type="gramEnd"/>
            <w:r w:rsidRPr="008E40F4">
              <w:t>тысяч рублей)</w:t>
            </w:r>
          </w:p>
        </w:tc>
      </w:tr>
      <w:tr w:rsidR="008E40F4" w:rsidRPr="008E40F4" w:rsidTr="008E40F4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202,2</w:t>
            </w:r>
          </w:p>
        </w:tc>
      </w:tr>
      <w:tr w:rsidR="008E40F4" w:rsidRPr="008E40F4" w:rsidTr="0011656D">
        <w:trPr>
          <w:trHeight w:val="20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 w:rsidRPr="008E40F4">
              <w:rPr>
                <w:sz w:val="28"/>
                <w:szCs w:val="28"/>
              </w:rPr>
              <w:t>значения</w:t>
            </w:r>
            <w:proofErr w:type="gramStart"/>
            <w:r w:rsidRPr="008E40F4">
              <w:rPr>
                <w:sz w:val="28"/>
                <w:szCs w:val="28"/>
              </w:rPr>
              <w:t>,с</w:t>
            </w:r>
            <w:proofErr w:type="gramEnd"/>
            <w:r w:rsidRPr="008E40F4">
              <w:rPr>
                <w:sz w:val="28"/>
                <w:szCs w:val="28"/>
              </w:rPr>
              <w:t>вязанных</w:t>
            </w:r>
            <w:proofErr w:type="spellEnd"/>
            <w:r w:rsidRPr="008E40F4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3,6</w:t>
            </w:r>
          </w:p>
        </w:tc>
      </w:tr>
      <w:tr w:rsidR="008E40F4" w:rsidRPr="008E40F4" w:rsidTr="008E40F4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80,8</w:t>
            </w:r>
          </w:p>
        </w:tc>
      </w:tr>
      <w:tr w:rsidR="008E40F4" w:rsidRPr="008E40F4" w:rsidTr="008E40F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rFonts w:ascii="Arial CYR" w:hAnsi="Arial CYR" w:cs="Arial CYR"/>
                <w:sz w:val="28"/>
                <w:szCs w:val="28"/>
              </w:rPr>
            </w:pPr>
            <w:r w:rsidRPr="008E40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b/>
                <w:bCs/>
                <w:sz w:val="28"/>
                <w:szCs w:val="28"/>
              </w:rPr>
            </w:pPr>
            <w:r w:rsidRPr="008E40F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b/>
                <w:bCs/>
                <w:sz w:val="28"/>
                <w:szCs w:val="28"/>
              </w:rPr>
            </w:pPr>
            <w:r w:rsidRPr="008E40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286,6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40F4" w:rsidRDefault="008E40F4" w:rsidP="008E40F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111D">
        <w:rPr>
          <w:sz w:val="28"/>
          <w:szCs w:val="28"/>
        </w:rPr>
        <w:t>1</w:t>
      </w:r>
      <w:r>
        <w:rPr>
          <w:sz w:val="28"/>
          <w:szCs w:val="28"/>
        </w:rPr>
        <w:t xml:space="preserve">. Дополнить приложением№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8E40F4" w:rsidRDefault="008E40F4" w:rsidP="008E40F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E40F4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огомуниципального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а</w:t>
      </w:r>
      <w:r w:rsidRPr="004D4480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от </w:t>
      </w:r>
      <w:r>
        <w:rPr>
          <w:rFonts w:ascii="Times New Roman" w:hAnsi="Times New Roman" w:cs="Times New Roman"/>
          <w:bCs/>
        </w:rPr>
        <w:t>25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75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E40F4" w:rsidRDefault="008E40F4" w:rsidP="008E40F4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01"/>
        <w:gridCol w:w="92"/>
      </w:tblGrid>
      <w:tr w:rsidR="008E40F4" w:rsidRPr="00FF6B09" w:rsidTr="007C4205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F4" w:rsidRPr="00104A60" w:rsidRDefault="008E40F4" w:rsidP="007C4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</w:t>
            </w:r>
            <w:proofErr w:type="spellStart"/>
            <w:r w:rsidRPr="005541AF">
              <w:rPr>
                <w:b/>
                <w:sz w:val="28"/>
                <w:szCs w:val="28"/>
              </w:rPr>
              <w:t>дефицитабюджета</w:t>
            </w:r>
            <w:proofErr w:type="spellEnd"/>
            <w:r w:rsidRPr="005541AF">
              <w:rPr>
                <w:b/>
                <w:sz w:val="28"/>
                <w:szCs w:val="28"/>
              </w:rPr>
              <w:t xml:space="preserve">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Кузёмкинское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104A6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04A60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</w:p>
          <w:p w:rsidR="008E40F4" w:rsidRDefault="008E40F4" w:rsidP="007C4205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8E40F4" w:rsidRPr="00FF6B09" w:rsidRDefault="008E40F4" w:rsidP="007C4205">
            <w:pPr>
              <w:jc w:val="center"/>
            </w:pPr>
          </w:p>
        </w:tc>
      </w:tr>
      <w:tr w:rsidR="008E40F4" w:rsidRPr="00FF6B09" w:rsidTr="007C4205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AF2D8D" w:rsidRDefault="008E40F4" w:rsidP="007C420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AF2D8D" w:rsidRDefault="008E40F4" w:rsidP="007C420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DE32A5" w:rsidRDefault="008E40F4" w:rsidP="007C42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</w:t>
            </w:r>
            <w:proofErr w:type="gramStart"/>
            <w:r w:rsidRPr="00DE32A5">
              <w:rPr>
                <w:rFonts w:ascii="Times New Roman" w:hAnsi="Times New Roman" w:cs="Times New Roman"/>
              </w:rPr>
              <w:t>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тысяч рублей)</w:t>
            </w:r>
          </w:p>
        </w:tc>
      </w:tr>
      <w:tr w:rsidR="008E40F4" w:rsidRPr="00FF6B09" w:rsidTr="007C4205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275,3</w:t>
            </w:r>
          </w:p>
        </w:tc>
      </w:tr>
      <w:tr w:rsidR="008E40F4" w:rsidRPr="00FF6B09" w:rsidTr="007C4205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8E40F4" w:rsidRPr="00AF2D8D" w:rsidRDefault="008E40F4" w:rsidP="007C420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275,3</w:t>
            </w:r>
          </w:p>
        </w:tc>
      </w:tr>
      <w:tr w:rsidR="008E40F4" w:rsidRPr="00FF6B09" w:rsidTr="007C4205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275,3</w:t>
            </w:r>
          </w:p>
        </w:tc>
      </w:tr>
    </w:tbl>
    <w:p w:rsidR="008E40F4" w:rsidRDefault="008E40F4" w:rsidP="00C77385">
      <w:pPr>
        <w:jc w:val="both"/>
        <w:rPr>
          <w:sz w:val="28"/>
          <w:szCs w:val="28"/>
        </w:rPr>
      </w:pPr>
    </w:p>
    <w:p w:rsidR="00C77385" w:rsidRDefault="00C77385" w:rsidP="00C773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8E40F4">
        <w:rPr>
          <w:sz w:val="28"/>
          <w:szCs w:val="28"/>
        </w:rPr>
        <w:t>Дополнить п</w:t>
      </w:r>
      <w:r>
        <w:rPr>
          <w:sz w:val="28"/>
          <w:szCs w:val="28"/>
        </w:rPr>
        <w:t>риложение</w:t>
      </w:r>
      <w:r w:rsidR="008E40F4">
        <w:rPr>
          <w:sz w:val="28"/>
          <w:szCs w:val="28"/>
        </w:rPr>
        <w:t>м</w:t>
      </w:r>
      <w:r>
        <w:rPr>
          <w:sz w:val="28"/>
          <w:szCs w:val="28"/>
        </w:rPr>
        <w:t xml:space="preserve">№ </w:t>
      </w:r>
      <w:r w:rsidR="008E40F4">
        <w:rPr>
          <w:sz w:val="28"/>
          <w:szCs w:val="28"/>
        </w:rPr>
        <w:t>11</w:t>
      </w:r>
      <w:r w:rsidRPr="002529C7">
        <w:rPr>
          <w:sz w:val="28"/>
          <w:szCs w:val="28"/>
        </w:rPr>
        <w:t>«</w:t>
      </w:r>
      <w:r w:rsidRPr="00C77385">
        <w:rPr>
          <w:bCs/>
          <w:color w:val="000000"/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</w:t>
      </w:r>
      <w:proofErr w:type="spellStart"/>
      <w:r w:rsidR="008E40F4">
        <w:rPr>
          <w:bCs/>
          <w:color w:val="000000"/>
          <w:sz w:val="28"/>
          <w:szCs w:val="28"/>
        </w:rPr>
        <w:t>Кузёмкинское</w:t>
      </w:r>
      <w:proofErr w:type="spellEnd"/>
      <w:r w:rsidRPr="00C77385">
        <w:rPr>
          <w:bCs/>
          <w:color w:val="000000"/>
          <w:sz w:val="28"/>
          <w:szCs w:val="28"/>
        </w:rPr>
        <w:t xml:space="preserve"> сельское поселение" </w:t>
      </w:r>
      <w:proofErr w:type="spellStart"/>
      <w:r w:rsidRPr="00C77385">
        <w:rPr>
          <w:bCs/>
          <w:color w:val="000000"/>
          <w:sz w:val="28"/>
          <w:szCs w:val="28"/>
        </w:rPr>
        <w:t>Кингисеппского</w:t>
      </w:r>
      <w:proofErr w:type="spellEnd"/>
      <w:r w:rsidRPr="00C77385">
        <w:rPr>
          <w:bCs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 w:rsidRPr="002529C7">
        <w:rPr>
          <w:sz w:val="28"/>
          <w:szCs w:val="28"/>
        </w:rPr>
        <w:t xml:space="preserve">» </w:t>
      </w:r>
      <w:r w:rsidR="007C4205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011C0" w:rsidRDefault="00C011C0" w:rsidP="00C77385">
      <w:pPr>
        <w:jc w:val="both"/>
        <w:rPr>
          <w:sz w:val="28"/>
          <w:szCs w:val="28"/>
        </w:rPr>
      </w:pP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F111D">
        <w:t>11</w:t>
      </w: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77385" w:rsidRPr="004D4480" w:rsidRDefault="00C77385" w:rsidP="00C7738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8E40F4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8E40F4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8E40F4">
        <w:rPr>
          <w:rFonts w:ascii="Times New Roman" w:hAnsi="Times New Roman" w:cs="Times New Roman"/>
          <w:bCs/>
        </w:rPr>
        <w:t>5</w:t>
      </w: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20"/>
        <w:gridCol w:w="2514"/>
        <w:gridCol w:w="1276"/>
        <w:gridCol w:w="1984"/>
        <w:gridCol w:w="1559"/>
        <w:gridCol w:w="1701"/>
      </w:tblGrid>
      <w:tr w:rsidR="00F75C28" w:rsidRPr="00C77385" w:rsidTr="005B760A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№ </w:t>
            </w:r>
            <w:proofErr w:type="gramStart"/>
            <w:r w:rsidRPr="00C77385">
              <w:rPr>
                <w:color w:val="000000"/>
              </w:rPr>
              <w:t>п</w:t>
            </w:r>
            <w:proofErr w:type="gramEnd"/>
            <w:r w:rsidRPr="00C77385">
              <w:rPr>
                <w:color w:val="00000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28" w:rsidRPr="00C77385" w:rsidRDefault="00F75C28" w:rsidP="007C420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План                                на 2016 год, тыс</w:t>
            </w:r>
            <w:proofErr w:type="gramStart"/>
            <w:r w:rsidRPr="00C77385">
              <w:rPr>
                <w:color w:val="000000"/>
              </w:rPr>
              <w:t>.р</w:t>
            </w:r>
            <w:proofErr w:type="gramEnd"/>
            <w:r w:rsidRPr="00C77385">
              <w:rPr>
                <w:color w:val="000000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муниципальной 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Бюджетополучатель</w:t>
            </w:r>
          </w:p>
        </w:tc>
      </w:tr>
      <w:tr w:rsidR="00F75C28" w:rsidRPr="00C77385" w:rsidTr="005B760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7738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9B008A">
            <w:pPr>
              <w:rPr>
                <w:color w:val="000000"/>
              </w:rPr>
            </w:pPr>
            <w:r w:rsidRPr="005B760A">
              <w:t xml:space="preserve">Прокладка трубопровода </w:t>
            </w:r>
            <w:r w:rsidR="009B008A">
              <w:t>и</w:t>
            </w:r>
            <w:r w:rsidRPr="005B760A">
              <w:t xml:space="preserve"> подключение </w:t>
            </w:r>
            <w:r w:rsidR="009B008A">
              <w:t>жилых домов к</w:t>
            </w:r>
            <w:r w:rsidRPr="005B760A">
              <w:t xml:space="preserve"> </w:t>
            </w:r>
            <w:proofErr w:type="gramStart"/>
            <w:r w:rsidRPr="005B760A">
              <w:t>централизованному</w:t>
            </w:r>
            <w:proofErr w:type="gramEnd"/>
            <w:r w:rsidRPr="005B760A">
              <w:t xml:space="preserve"> канализационному </w:t>
            </w:r>
            <w:proofErr w:type="spellStart"/>
            <w:r w:rsidRPr="005B760A">
              <w:t>коллектору</w:t>
            </w:r>
            <w:r w:rsidR="002B1D73">
              <w:t>д.Б.Кузёмкино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Кузёмкинское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Кузёмкинское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lastRenderedPageBreak/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  </w:t>
      </w:r>
      <w:r w:rsidRPr="00BF111D">
        <w:rPr>
          <w:sz w:val="28"/>
          <w:szCs w:val="28"/>
        </w:rPr>
        <w:tab/>
      </w:r>
      <w:proofErr w:type="spellStart"/>
      <w:r w:rsidRPr="00BF111D">
        <w:rPr>
          <w:sz w:val="28"/>
          <w:szCs w:val="28"/>
        </w:rPr>
        <w:t>В.Б.Пилли</w:t>
      </w:r>
      <w:proofErr w:type="spellEnd"/>
    </w:p>
    <w:sectPr w:rsidR="001E0831" w:rsidRPr="00BF111D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3D5A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2B34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D7A94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97E1E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2285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E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97E1E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013D-FEFE-4C29-A602-DEDAB4C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Redaktor</cp:lastModifiedBy>
  <cp:revision>2</cp:revision>
  <cp:lastPrinted>2016-05-31T12:06:00Z</cp:lastPrinted>
  <dcterms:created xsi:type="dcterms:W3CDTF">2017-05-23T13:04:00Z</dcterms:created>
  <dcterms:modified xsi:type="dcterms:W3CDTF">2017-05-23T13:04:00Z</dcterms:modified>
</cp:coreProperties>
</file>