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47" w:rsidRDefault="009C12FA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 </w:t>
      </w:r>
      <w:r w:rsidR="00CE0B47">
        <w:rPr>
          <w:b/>
          <w:smallCaps/>
          <w:sz w:val="22"/>
        </w:rPr>
        <w:t xml:space="preserve">Администрация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CE0B47" w:rsidRPr="002F389A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CE0B47" w:rsidRDefault="00CE0B47" w:rsidP="00CE0B47">
      <w:pPr>
        <w:jc w:val="center"/>
        <w:rPr>
          <w:b/>
          <w:sz w:val="32"/>
        </w:rPr>
      </w:pPr>
    </w:p>
    <w:p w:rsidR="00C407DB" w:rsidRPr="0090584F" w:rsidRDefault="00CE0B47" w:rsidP="00F257E6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FD2351" w:rsidRDefault="00C407DB" w:rsidP="00C407DB">
      <w:r w:rsidRPr="00FD2351">
        <w:t xml:space="preserve">от </w:t>
      </w:r>
      <w:r w:rsidR="009C12FA">
        <w:t>08.07</w:t>
      </w:r>
      <w:r w:rsidRPr="00FD2351">
        <w:t>.201</w:t>
      </w:r>
      <w:r w:rsidR="00DB2F1F">
        <w:t>8</w:t>
      </w:r>
      <w:r w:rsidRPr="00FD2351">
        <w:t xml:space="preserve"> г.    №</w:t>
      </w:r>
      <w:r w:rsidR="00F701FF">
        <w:t xml:space="preserve"> </w:t>
      </w:r>
      <w:r w:rsidR="009C12FA">
        <w:t>89</w:t>
      </w:r>
    </w:p>
    <w:p w:rsidR="002B249D" w:rsidRPr="00836A1E" w:rsidRDefault="002B249D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235"/>
      </w:tblGrid>
      <w:tr w:rsidR="002B249D" w:rsidRPr="00836A1E" w:rsidTr="00C407DB">
        <w:trPr>
          <w:trHeight w:val="1984"/>
        </w:trPr>
        <w:tc>
          <w:tcPr>
            <w:tcW w:w="9325" w:type="dxa"/>
          </w:tcPr>
          <w:p w:rsidR="002B249D" w:rsidRDefault="00C407DB" w:rsidP="00CE0B47">
            <w:pPr>
              <w:ind w:right="3540"/>
            </w:pPr>
            <w:r w:rsidRPr="00CE0B47">
              <w:t xml:space="preserve">Об утверждении муниципальной программы </w:t>
            </w:r>
            <w:r w:rsidR="0076399A" w:rsidRPr="00CE0B47">
              <w:t>«Реализация проектов на территории административного центра муниципальног</w:t>
            </w:r>
            <w:r w:rsidR="003A622C" w:rsidRPr="00CE0B47">
              <w:t>о образования «Кузёмкинское</w:t>
            </w:r>
            <w:r w:rsidR="0076399A" w:rsidRPr="00CE0B47">
              <w:t xml:space="preserve"> сельское поселение» Кингисеппского муниципального района Лен</w:t>
            </w:r>
            <w:r w:rsidR="003A622C" w:rsidRPr="00CE0B47">
              <w:t xml:space="preserve">инградской области – дер. Большое </w:t>
            </w:r>
            <w:proofErr w:type="spellStart"/>
            <w:r w:rsidR="003A622C" w:rsidRPr="00CE0B47">
              <w:t>Кузёмкино</w:t>
            </w:r>
            <w:proofErr w:type="spellEnd"/>
            <w:r w:rsidR="00344A85" w:rsidRPr="00CE0B47">
              <w:t xml:space="preserve"> на 20</w:t>
            </w:r>
            <w:r w:rsidR="00863F64">
              <w:t>2</w:t>
            </w:r>
            <w:r w:rsidR="009C12FA">
              <w:t>1</w:t>
            </w:r>
            <w:r w:rsidR="00344A85" w:rsidRPr="00CE0B47">
              <w:t xml:space="preserve"> год</w:t>
            </w:r>
            <w:r w:rsidR="0076399A" w:rsidRPr="00CE0B47">
              <w:t>»</w:t>
            </w:r>
          </w:p>
          <w:p w:rsidR="00D73CC4" w:rsidRPr="00CE0B47" w:rsidRDefault="00D73CC4" w:rsidP="00CE0B47">
            <w:pPr>
              <w:ind w:right="3540"/>
            </w:pPr>
          </w:p>
          <w:p w:rsidR="002B249D" w:rsidRPr="0075456C" w:rsidRDefault="002B249D" w:rsidP="009D4809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2B249D" w:rsidRPr="00836A1E" w:rsidRDefault="002B249D" w:rsidP="009D4809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01EB" w:rsidRPr="003D03D1" w:rsidRDefault="003F0619" w:rsidP="003D03D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2F1F">
        <w:rPr>
          <w:sz w:val="28"/>
          <w:szCs w:val="28"/>
        </w:rPr>
        <w:t xml:space="preserve">с </w:t>
      </w:r>
      <w:r w:rsidRPr="00B101EB">
        <w:rPr>
          <w:sz w:val="28"/>
          <w:szCs w:val="28"/>
        </w:rPr>
        <w:t>областн</w:t>
      </w:r>
      <w:r w:rsidR="00DB2F1F">
        <w:rPr>
          <w:sz w:val="28"/>
          <w:szCs w:val="28"/>
        </w:rPr>
        <w:t>ым</w:t>
      </w:r>
      <w:r w:rsidR="00B101EB" w:rsidRPr="00B101EB">
        <w:rPr>
          <w:sz w:val="28"/>
          <w:szCs w:val="28"/>
        </w:rPr>
        <w:t xml:space="preserve"> закон</w:t>
      </w:r>
      <w:r w:rsidR="00DB2F1F">
        <w:rPr>
          <w:sz w:val="28"/>
          <w:szCs w:val="28"/>
        </w:rPr>
        <w:t>ом</w:t>
      </w:r>
      <w:r w:rsidR="00B101EB" w:rsidRPr="00B101EB">
        <w:rPr>
          <w:sz w:val="28"/>
          <w:szCs w:val="28"/>
        </w:rPr>
        <w:t xml:space="preserve"> Ленинградской </w:t>
      </w:r>
      <w:r w:rsidRPr="00B101EB">
        <w:rPr>
          <w:sz w:val="28"/>
          <w:szCs w:val="28"/>
        </w:rPr>
        <w:t xml:space="preserve">области </w:t>
      </w:r>
      <w:r w:rsidR="003D03D1" w:rsidRPr="003D03D1">
        <w:rPr>
          <w:sz w:val="28"/>
          <w:szCs w:val="28"/>
        </w:rPr>
        <w:t>от 1</w:t>
      </w:r>
      <w:r w:rsidR="00DB2F1F">
        <w:rPr>
          <w:sz w:val="28"/>
          <w:szCs w:val="28"/>
        </w:rPr>
        <w:t>5</w:t>
      </w:r>
      <w:r w:rsidR="009C12FA">
        <w:rPr>
          <w:sz w:val="28"/>
          <w:szCs w:val="28"/>
        </w:rPr>
        <w:t xml:space="preserve"> </w:t>
      </w:r>
      <w:r w:rsidR="00DB2F1F">
        <w:rPr>
          <w:sz w:val="28"/>
          <w:szCs w:val="28"/>
        </w:rPr>
        <w:t>января</w:t>
      </w:r>
      <w:r w:rsidR="003D03D1" w:rsidRPr="003D03D1">
        <w:rPr>
          <w:sz w:val="28"/>
          <w:szCs w:val="28"/>
        </w:rPr>
        <w:t xml:space="preserve"> 201</w:t>
      </w:r>
      <w:r w:rsidR="00DB2F1F">
        <w:rPr>
          <w:sz w:val="28"/>
          <w:szCs w:val="28"/>
        </w:rPr>
        <w:t>8</w:t>
      </w:r>
      <w:r w:rsidR="003D03D1" w:rsidRPr="003D03D1">
        <w:rPr>
          <w:sz w:val="28"/>
          <w:szCs w:val="28"/>
        </w:rPr>
        <w:t> г. N </w:t>
      </w:r>
      <w:r w:rsidR="00DB2F1F">
        <w:rPr>
          <w:sz w:val="28"/>
          <w:szCs w:val="28"/>
        </w:rPr>
        <w:t>3</w:t>
      </w:r>
      <w:r w:rsidR="003D03D1" w:rsidRPr="003D03D1">
        <w:rPr>
          <w:sz w:val="28"/>
          <w:szCs w:val="28"/>
        </w:rPr>
        <w:t>-оз"О содействи</w:t>
      </w:r>
      <w:r w:rsidR="00DB2F1F">
        <w:rPr>
          <w:sz w:val="28"/>
          <w:szCs w:val="28"/>
        </w:rPr>
        <w:t>и участию</w:t>
      </w:r>
      <w:r w:rsidR="00B14923">
        <w:rPr>
          <w:sz w:val="28"/>
          <w:szCs w:val="28"/>
        </w:rPr>
        <w:t xml:space="preserve">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CA5167">
        <w:rPr>
          <w:bCs/>
          <w:color w:val="000000"/>
          <w:sz w:val="28"/>
          <w:szCs w:val="28"/>
        </w:rPr>
        <w:t>администрация</w:t>
      </w:r>
      <w:r w:rsidR="00B101EB" w:rsidRPr="00B101EB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3A622C">
        <w:rPr>
          <w:bCs/>
          <w:color w:val="000000"/>
          <w:sz w:val="28"/>
          <w:szCs w:val="28"/>
        </w:rPr>
        <w:t>Кузёмкинское</w:t>
      </w:r>
      <w:r w:rsidR="00B101EB" w:rsidRPr="00B101EB">
        <w:rPr>
          <w:bCs/>
          <w:color w:val="000000"/>
          <w:sz w:val="28"/>
          <w:szCs w:val="28"/>
        </w:rPr>
        <w:t xml:space="preserve"> сельское </w:t>
      </w:r>
      <w:r w:rsidRPr="00B101EB">
        <w:rPr>
          <w:bCs/>
          <w:color w:val="000000"/>
          <w:sz w:val="28"/>
          <w:szCs w:val="28"/>
        </w:rPr>
        <w:t>поселение» Кингисеппского</w:t>
      </w:r>
      <w:r w:rsidR="00B101EB" w:rsidRPr="00B101EB">
        <w:rPr>
          <w:bCs/>
          <w:color w:val="000000"/>
          <w:sz w:val="28"/>
          <w:szCs w:val="28"/>
        </w:rPr>
        <w:t xml:space="preserve">   муниципального   района   Ленинградской   области 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F257E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CA5167">
        <w:rPr>
          <w:b/>
          <w:bCs/>
          <w:color w:val="000000"/>
          <w:sz w:val="28"/>
          <w:szCs w:val="28"/>
        </w:rPr>
        <w:t>П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CA5167" w:rsidRDefault="00CA5167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Утвердить</w:t>
      </w:r>
      <w:r w:rsidR="001C22DD" w:rsidRPr="00B14923">
        <w:rPr>
          <w:sz w:val="28"/>
          <w:szCs w:val="28"/>
        </w:rPr>
        <w:t xml:space="preserve"> прилагаемую</w:t>
      </w:r>
      <w:r w:rsidRPr="00B14923">
        <w:rPr>
          <w:sz w:val="28"/>
          <w:szCs w:val="28"/>
        </w:rPr>
        <w:t xml:space="preserve"> муниципальную</w:t>
      </w:r>
      <w:r w:rsidR="009C12FA">
        <w:rPr>
          <w:sz w:val="28"/>
          <w:szCs w:val="28"/>
        </w:rPr>
        <w:t xml:space="preserve"> </w:t>
      </w:r>
      <w:r w:rsidR="009F1D9F" w:rsidRPr="00B14923">
        <w:rPr>
          <w:sz w:val="28"/>
          <w:szCs w:val="28"/>
        </w:rPr>
        <w:t>п</w:t>
      </w:r>
      <w:r w:rsidRPr="00B14923">
        <w:rPr>
          <w:sz w:val="28"/>
          <w:szCs w:val="28"/>
        </w:rPr>
        <w:t>рограмму «</w:t>
      </w:r>
      <w:r w:rsidR="003D03D1" w:rsidRPr="00B14923">
        <w:rPr>
          <w:sz w:val="28"/>
          <w:szCs w:val="28"/>
        </w:rPr>
        <w:t>Р</w:t>
      </w:r>
      <w:r w:rsidR="0076399A" w:rsidRPr="00B14923">
        <w:rPr>
          <w:sz w:val="28"/>
          <w:szCs w:val="28"/>
        </w:rPr>
        <w:t>еализация проектов на территории</w:t>
      </w:r>
      <w:r w:rsidR="003D03D1" w:rsidRPr="00B14923">
        <w:rPr>
          <w:sz w:val="28"/>
          <w:szCs w:val="28"/>
        </w:rPr>
        <w:t xml:space="preserve"> административного центра муниципального образования «</w:t>
      </w:r>
      <w:r w:rsidR="003A622C" w:rsidRPr="00B14923">
        <w:rPr>
          <w:bCs/>
          <w:color w:val="000000"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B14923">
        <w:rPr>
          <w:sz w:val="28"/>
          <w:szCs w:val="28"/>
        </w:rPr>
        <w:t xml:space="preserve">Большое </w:t>
      </w:r>
      <w:proofErr w:type="spellStart"/>
      <w:r w:rsidR="003A622C" w:rsidRPr="00B14923">
        <w:rPr>
          <w:sz w:val="28"/>
          <w:szCs w:val="28"/>
        </w:rPr>
        <w:t>Кузёмкино</w:t>
      </w:r>
      <w:proofErr w:type="spellEnd"/>
      <w:r w:rsidR="00863F64">
        <w:rPr>
          <w:sz w:val="28"/>
          <w:szCs w:val="28"/>
        </w:rPr>
        <w:t xml:space="preserve"> </w:t>
      </w:r>
      <w:r w:rsidR="003A24DB" w:rsidRPr="00B14923">
        <w:rPr>
          <w:sz w:val="28"/>
          <w:szCs w:val="28"/>
        </w:rPr>
        <w:t>на</w:t>
      </w:r>
      <w:r w:rsidR="003D03D1" w:rsidRPr="00B14923">
        <w:rPr>
          <w:sz w:val="28"/>
          <w:szCs w:val="28"/>
        </w:rPr>
        <w:t xml:space="preserve"> 20</w:t>
      </w:r>
      <w:r w:rsidR="00863F64">
        <w:rPr>
          <w:sz w:val="28"/>
          <w:szCs w:val="28"/>
        </w:rPr>
        <w:t>2</w:t>
      </w:r>
      <w:r w:rsidR="009C12FA">
        <w:rPr>
          <w:sz w:val="28"/>
          <w:szCs w:val="28"/>
        </w:rPr>
        <w:t>1</w:t>
      </w:r>
      <w:r w:rsidR="003D03D1" w:rsidRPr="00B14923">
        <w:rPr>
          <w:sz w:val="28"/>
          <w:szCs w:val="28"/>
        </w:rPr>
        <w:t xml:space="preserve"> год</w:t>
      </w:r>
      <w:r w:rsidRPr="00B14923">
        <w:rPr>
          <w:sz w:val="28"/>
          <w:szCs w:val="28"/>
        </w:rPr>
        <w:t>».</w:t>
      </w:r>
    </w:p>
    <w:p w:rsid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на официальном сайте муниципального образования </w:t>
      </w:r>
      <w:r w:rsidR="003D03D1" w:rsidRPr="00B14923">
        <w:rPr>
          <w:sz w:val="28"/>
          <w:szCs w:val="28"/>
        </w:rPr>
        <w:t>«</w:t>
      </w:r>
      <w:r w:rsidR="003A622C" w:rsidRPr="00B14923">
        <w:rPr>
          <w:bCs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Настоящее постановление вступает в силу со дня его подписания.</w:t>
      </w:r>
    </w:p>
    <w:p w:rsidR="00B14923" w:rsidRP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923" w:rsidRPr="00F257E6" w:rsidRDefault="00B14923" w:rsidP="00F257E6">
      <w:pPr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CA5167" w:rsidRPr="00642630" w:rsidRDefault="00CA5167" w:rsidP="00CA5167">
      <w:pPr>
        <w:jc w:val="both"/>
        <w:rPr>
          <w:sz w:val="28"/>
          <w:szCs w:val="28"/>
        </w:rPr>
      </w:pPr>
    </w:p>
    <w:p w:rsidR="00CA5167" w:rsidRDefault="00CA5167" w:rsidP="00CA5167">
      <w:pPr>
        <w:rPr>
          <w:b/>
          <w:sz w:val="28"/>
          <w:szCs w:val="28"/>
        </w:rPr>
      </w:pPr>
    </w:p>
    <w:p w:rsidR="00FF1529" w:rsidRPr="00642630" w:rsidRDefault="00FF1529" w:rsidP="00CA5167">
      <w:pPr>
        <w:rPr>
          <w:b/>
          <w:sz w:val="28"/>
          <w:szCs w:val="28"/>
        </w:rPr>
      </w:pPr>
    </w:p>
    <w:p w:rsidR="00CA5167" w:rsidRPr="00642630" w:rsidRDefault="001153BD" w:rsidP="00CA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167" w:rsidRPr="00642630">
        <w:rPr>
          <w:sz w:val="28"/>
          <w:szCs w:val="28"/>
        </w:rPr>
        <w:t xml:space="preserve"> администрации</w:t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9C12FA">
        <w:rPr>
          <w:sz w:val="28"/>
          <w:szCs w:val="28"/>
        </w:rPr>
        <w:t>С.А. Демченко</w:t>
      </w:r>
    </w:p>
    <w:p w:rsidR="003B2EBA" w:rsidRPr="00642630" w:rsidRDefault="003B2EBA" w:rsidP="00B101EB">
      <w:pPr>
        <w:ind w:firstLine="708"/>
        <w:jc w:val="both"/>
        <w:rPr>
          <w:sz w:val="28"/>
          <w:szCs w:val="28"/>
        </w:rPr>
      </w:pPr>
    </w:p>
    <w:p w:rsidR="005A74CB" w:rsidRDefault="005A74CB" w:rsidP="00AD5F7C">
      <w:pPr>
        <w:rPr>
          <w:sz w:val="28"/>
          <w:szCs w:val="28"/>
        </w:rPr>
      </w:pPr>
    </w:p>
    <w:p w:rsidR="00D73CC4" w:rsidRDefault="00D73CC4" w:rsidP="00AD5F7C">
      <w:pPr>
        <w:rPr>
          <w:sz w:val="28"/>
          <w:szCs w:val="28"/>
        </w:rPr>
      </w:pPr>
    </w:p>
    <w:p w:rsidR="006F7A26" w:rsidRPr="00A07CD1" w:rsidRDefault="00A34C43" w:rsidP="00A07CD1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3A622C">
        <w:rPr>
          <w:sz w:val="20"/>
          <w:szCs w:val="20"/>
        </w:rPr>
        <w:t>Кузёмкинское</w:t>
      </w:r>
      <w:r w:rsidR="00AD5F7C" w:rsidRPr="00A07CD1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 от</w:t>
      </w:r>
      <w:r w:rsidR="003A622C">
        <w:rPr>
          <w:sz w:val="20"/>
          <w:szCs w:val="20"/>
        </w:rPr>
        <w:t xml:space="preserve"> </w:t>
      </w:r>
      <w:r w:rsidR="009C12FA">
        <w:rPr>
          <w:sz w:val="20"/>
          <w:szCs w:val="20"/>
        </w:rPr>
        <w:t xml:space="preserve">08 июля </w:t>
      </w:r>
      <w:r w:rsidR="00A05882">
        <w:rPr>
          <w:sz w:val="20"/>
          <w:szCs w:val="20"/>
        </w:rPr>
        <w:t>20</w:t>
      </w:r>
      <w:r w:rsidR="009C12FA">
        <w:rPr>
          <w:sz w:val="20"/>
          <w:szCs w:val="20"/>
        </w:rPr>
        <w:t>20</w:t>
      </w:r>
      <w:r w:rsidR="00A07CD1" w:rsidRPr="00D5476A">
        <w:rPr>
          <w:sz w:val="20"/>
          <w:szCs w:val="20"/>
        </w:rPr>
        <w:t>г. №</w:t>
      </w:r>
      <w:r w:rsidR="00F701FF">
        <w:rPr>
          <w:sz w:val="20"/>
          <w:szCs w:val="20"/>
        </w:rPr>
        <w:t xml:space="preserve"> </w:t>
      </w:r>
      <w:r w:rsidR="009C12FA">
        <w:rPr>
          <w:sz w:val="20"/>
          <w:szCs w:val="20"/>
        </w:rPr>
        <w:t>89</w:t>
      </w: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3A622C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проектов на территории административного центра муниципального образования «</w:t>
      </w:r>
      <w:r w:rsidR="003A622C">
        <w:rPr>
          <w:rFonts w:ascii="Times New Roman" w:hAnsi="Times New Roman" w:cs="Times New Roman"/>
          <w:caps/>
          <w:sz w:val="28"/>
          <w:szCs w:val="28"/>
        </w:rPr>
        <w:t>КУЗЁМКИНСКОЕ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сельское поселение» Кингисеппского муниципального района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 xml:space="preserve">градской области – дер. </w:t>
      </w:r>
      <w:r w:rsidR="003A622C">
        <w:rPr>
          <w:rFonts w:ascii="Times New Roman" w:hAnsi="Times New Roman" w:cs="Times New Roman"/>
          <w:caps/>
          <w:sz w:val="28"/>
          <w:szCs w:val="28"/>
        </w:rPr>
        <w:t>БОЛЬШОЕ КУЗЁМКИНО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</w:t>
      </w:r>
      <w:r w:rsidR="00863F64">
        <w:rPr>
          <w:rFonts w:ascii="Times New Roman" w:hAnsi="Times New Roman" w:cs="Times New Roman"/>
          <w:caps/>
          <w:sz w:val="28"/>
          <w:szCs w:val="28"/>
        </w:rPr>
        <w:t>2</w:t>
      </w:r>
      <w:r w:rsidR="009C12FA"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Pr="00642630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90D" w:rsidRPr="00D73CC4" w:rsidRDefault="0054590D" w:rsidP="005459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CC4">
        <w:rPr>
          <w:b/>
        </w:rPr>
        <w:lastRenderedPageBreak/>
        <w:t>ПАСПОРТ</w:t>
      </w:r>
    </w:p>
    <w:p w:rsidR="0054590D" w:rsidRPr="00D73CC4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622C" w:rsidRPr="00D73CC4" w:rsidRDefault="00344A85" w:rsidP="00344A85">
      <w:pPr>
        <w:autoSpaceDE w:val="0"/>
        <w:autoSpaceDN w:val="0"/>
        <w:adjustRightInd w:val="0"/>
        <w:jc w:val="center"/>
        <w:rPr>
          <w:b/>
          <w:bCs/>
        </w:rPr>
      </w:pPr>
      <w:r w:rsidRPr="00D73CC4">
        <w:rPr>
          <w:b/>
          <w:bCs/>
        </w:rPr>
        <w:t>«РЕАЛИЗАЦИЯ ПРОЕКТОВ НА ТЕРРИТОРИИ АДМИНИСТРАТИВНОГО ЦЕНТРА МУНИЦИПАЛЬНОГО ОБРАЗОВАНИЯ «</w:t>
      </w:r>
      <w:r w:rsidR="003A622C" w:rsidRPr="00D73CC4">
        <w:rPr>
          <w:b/>
          <w:bCs/>
        </w:rPr>
        <w:t>КУЗЁМКИНСКОЕ</w:t>
      </w:r>
      <w:r w:rsidRPr="00D73CC4">
        <w:rPr>
          <w:b/>
          <w:bCs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D73CC4">
        <w:rPr>
          <w:b/>
          <w:bCs/>
        </w:rPr>
        <w:t>БОЛЬШОЕ КУЗЁМКИНО</w:t>
      </w:r>
    </w:p>
    <w:p w:rsidR="00DD4BCC" w:rsidRPr="00D73CC4" w:rsidRDefault="00344A85" w:rsidP="00344A85">
      <w:pPr>
        <w:autoSpaceDE w:val="0"/>
        <w:autoSpaceDN w:val="0"/>
        <w:adjustRightInd w:val="0"/>
        <w:jc w:val="center"/>
      </w:pPr>
      <w:r w:rsidRPr="00D73CC4">
        <w:rPr>
          <w:b/>
          <w:bCs/>
        </w:rPr>
        <w:t>НА 20</w:t>
      </w:r>
      <w:r w:rsidR="00863F64">
        <w:rPr>
          <w:b/>
          <w:bCs/>
        </w:rPr>
        <w:t>2</w:t>
      </w:r>
      <w:r w:rsidR="009C12FA">
        <w:rPr>
          <w:b/>
          <w:bCs/>
        </w:rPr>
        <w:t>1</w:t>
      </w:r>
      <w:r w:rsidRPr="00D73CC4">
        <w:rPr>
          <w:b/>
          <w:bCs/>
        </w:rPr>
        <w:t xml:space="preserve"> ГОД»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55B61" w:rsidP="009C12F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проектов на территории административного центра муниципального образования «</w:t>
            </w:r>
            <w:proofErr w:type="spellStart"/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Кузёмкинское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</w:t>
            </w:r>
            <w:proofErr w:type="spellEnd"/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поселение» Кингисеппского муниципального района Ленин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градской области – дер. 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Большое </w:t>
            </w:r>
            <w:proofErr w:type="spellStart"/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Кузёмкино</w:t>
            </w:r>
            <w:proofErr w:type="spellEnd"/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</w:t>
            </w:r>
            <w:r w:rsidR="00863F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C12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9C1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B620F">
            <w:pPr>
              <w:ind w:firstLine="709"/>
              <w:jc w:val="both"/>
            </w:pPr>
            <w:r w:rsidRPr="00D73CC4">
              <w:t xml:space="preserve">Конституция Российской Федерации, Гражданский кодекс Российской Федерации, </w:t>
            </w:r>
            <w:r w:rsidR="00855B61" w:rsidRPr="00D73CC4">
              <w:t xml:space="preserve">закон Ленинградской </w:t>
            </w:r>
            <w:r w:rsidR="00CC24E0" w:rsidRPr="00D73CC4">
              <w:t xml:space="preserve">области </w:t>
            </w:r>
            <w:r w:rsidR="00B14923" w:rsidRPr="00B14923">
              <w:t xml:space="preserve">от 15 января 2018 г. N 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1166B" w:rsidP="009C12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CC" w:rsidRPr="00D73C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Pr="00D73CC4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9C12FA">
              <w:rPr>
                <w:rFonts w:ascii="Times New Roman" w:hAnsi="Times New Roman" w:cs="Times New Roman"/>
              </w:rPr>
              <w:t xml:space="preserve"> </w:t>
            </w:r>
            <w:r w:rsidR="00E5024E" w:rsidRPr="00D73CC4">
              <w:rPr>
                <w:rFonts w:ascii="Times New Roman" w:hAnsi="Times New Roman" w:cs="Times New Roman"/>
              </w:rPr>
              <w:t xml:space="preserve">Содействие в осуществлении гражданами местного самоуправления через </w:t>
            </w:r>
            <w:r w:rsidR="00EA4EC4">
              <w:rPr>
                <w:rFonts w:ascii="Times New Roman" w:hAnsi="Times New Roman" w:cs="Times New Roman"/>
              </w:rPr>
              <w:t>инициативные комиссии</w:t>
            </w:r>
            <w:r w:rsidR="00E5024E" w:rsidRPr="00D73CC4">
              <w:rPr>
                <w:rFonts w:ascii="Times New Roman" w:hAnsi="Times New Roman" w:cs="Times New Roman"/>
              </w:rPr>
              <w:t xml:space="preserve"> на территории административного центра поселения;</w:t>
            </w:r>
          </w:p>
          <w:p w:rsidR="0057159F" w:rsidRPr="00D73CC4" w:rsidRDefault="0057159F" w:rsidP="000329D7">
            <w:pPr>
              <w:ind w:firstLine="709"/>
              <w:jc w:val="both"/>
            </w:pPr>
            <w:r w:rsidRPr="00D73CC4">
              <w:t>- Реализация проектов на территории административного центра муниципального образования «</w:t>
            </w:r>
            <w:r w:rsidR="003A622C" w:rsidRPr="00D73CC4">
              <w:t>Кузёмкинское</w:t>
            </w:r>
            <w:r w:rsidRPr="00D73CC4">
              <w:t xml:space="preserve"> сельское поселение» Кингисеппского муниципального района Ленинградской области;</w:t>
            </w:r>
          </w:p>
          <w:p w:rsidR="005A0ADF" w:rsidRPr="00D73CC4" w:rsidRDefault="005A0ADF" w:rsidP="005A0ADF">
            <w:r w:rsidRPr="00D73CC4">
              <w:t xml:space="preserve">         - Создание условий для улучшения качества жизни части населения административного центра</w:t>
            </w:r>
          </w:p>
        </w:tc>
      </w:tr>
      <w:tr w:rsidR="006F7A26" w:rsidRPr="00D73CC4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D73CC4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A7D" w:rsidRPr="00D7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  финансовых   ресурсов    для    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поселения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8" w:rsidRPr="00D73CC4">
              <w:rPr>
                <w:rFonts w:ascii="Times New Roman" w:hAnsi="Times New Roman" w:cs="Times New Roman"/>
                <w:sz w:val="24"/>
                <w:szCs w:val="24"/>
              </w:rPr>
              <w:t>за счет привлечения средств</w:t>
            </w:r>
            <w:r w:rsidR="0064263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Ленинградской области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, средств юридических и физических лиц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54132" w:rsidRDefault="00054132" w:rsidP="009C12FA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2FA" w:rsidRPr="009C12FA">
              <w:rPr>
                <w:rFonts w:ascii="Times New Roman" w:hAnsi="Times New Roman" w:cs="Times New Roman"/>
                <w:sz w:val="24"/>
                <w:szCs w:val="24"/>
              </w:rPr>
              <w:t>лучшение благоприятных условий проживания жителей многоквартирных домов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 xml:space="preserve"> в д. Большое </w:t>
            </w:r>
            <w:proofErr w:type="spellStart"/>
            <w:r w:rsidR="009C12FA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  <w:r w:rsidR="009C12FA" w:rsidRPr="009C12FA">
              <w:rPr>
                <w:rFonts w:ascii="Times New Roman" w:hAnsi="Times New Roman" w:cs="Times New Roman"/>
                <w:sz w:val="24"/>
                <w:szCs w:val="24"/>
              </w:rPr>
              <w:t>. Развитие жилищно-коммунального хозяйства для обеспечения населения качественными услугами по складированию и утилизации ТБО</w:t>
            </w:r>
          </w:p>
          <w:p w:rsidR="009C12FA" w:rsidRPr="00D73CC4" w:rsidRDefault="009C12FA" w:rsidP="00B7562B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2F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благоприятных условий проживания жителей многоквартирных домов в д. Большое </w:t>
            </w:r>
            <w:proofErr w:type="spellStart"/>
            <w:r w:rsidRPr="009C12FA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  <w:r w:rsidRPr="009C1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6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7562B" w:rsidRPr="00B7562B">
              <w:rPr>
                <w:rFonts w:ascii="Times New Roman" w:hAnsi="Times New Roman" w:cs="Times New Roman"/>
                <w:sz w:val="24"/>
                <w:szCs w:val="24"/>
              </w:rPr>
              <w:t>дернизации уличного освещения</w:t>
            </w:r>
            <w:r w:rsidR="00B7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A26" w:rsidRPr="00D73CC4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12FA" w:rsidRPr="009C12FA">
              <w:rPr>
                <w:rFonts w:ascii="Times New Roman" w:hAnsi="Times New Roman" w:cs="Times New Roman"/>
                <w:b/>
                <w:sz w:val="24"/>
                <w:szCs w:val="24"/>
              </w:rPr>
              <w:t>1 246 236</w:t>
            </w:r>
            <w:r w:rsidR="00D0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F2E83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7A26" w:rsidRPr="00D73CC4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9C12FA" w:rsidRPr="009C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1 059 300,00</w:t>
            </w:r>
            <w:r w:rsidR="002422D9" w:rsidRPr="00242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035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A07CD1" w:rsidRPr="00D73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2FA" w:rsidRPr="009C12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186 936,00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96D43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CE0B47" w:rsidRPr="00D73CC4" w:rsidRDefault="00CE0B47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участие граждан—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9C12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67CC2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000,00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9E63FA" w:rsidRPr="00D73CC4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административного центра, </w:t>
            </w:r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общественной жизни</w:t>
            </w:r>
          </w:p>
          <w:p w:rsidR="00CE0B47" w:rsidRDefault="00CE0B47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административного центра, обеспеченного </w:t>
            </w:r>
            <w:r w:rsidR="009C12FA" w:rsidRPr="009C12FA">
              <w:rPr>
                <w:rFonts w:ascii="Times New Roman" w:hAnsi="Times New Roman" w:cs="Times New Roman"/>
                <w:sz w:val="24"/>
                <w:szCs w:val="24"/>
              </w:rPr>
              <w:t>качественными услугами по складированию и утилизации ТБО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2B" w:rsidRPr="00D73CC4" w:rsidRDefault="00B7562B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населения административного центра, обеспеченного качественным уличным освещением.</w:t>
            </w: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центра,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активное участие в общественной жизни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0% общего </w:t>
            </w:r>
            <w:proofErr w:type="gram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числа  граждан</w:t>
            </w:r>
            <w:proofErr w:type="gram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административном центре поселения;</w:t>
            </w:r>
          </w:p>
          <w:p w:rsidR="00AC44B1" w:rsidRDefault="00C15A50" w:rsidP="00696D8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</w:t>
            </w:r>
            <w:proofErr w:type="gram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центра,  </w:t>
            </w:r>
            <w:r w:rsidR="009C12FA" w:rsidRPr="009C12FA">
              <w:rPr>
                <w:rFonts w:ascii="Times New Roman" w:hAnsi="Times New Roman" w:cs="Times New Roman"/>
                <w:sz w:val="24"/>
                <w:szCs w:val="24"/>
              </w:rPr>
              <w:t>обеспеченного</w:t>
            </w:r>
            <w:proofErr w:type="gramEnd"/>
            <w:r w:rsidR="009C12FA" w:rsidRPr="009C12F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качественными услугами по складированию и утилизации ТБО</w:t>
            </w:r>
          </w:p>
          <w:p w:rsidR="00B7562B" w:rsidRPr="00D73CC4" w:rsidRDefault="00B7562B" w:rsidP="00B7562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</w:t>
            </w:r>
            <w:r w:rsidRPr="00B7562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62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административного центра, обеспеченного качественным уличным освещением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9C12FA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Кингисеппского муниципального района Ленинградской области</w:t>
            </w:r>
            <w:r w:rsidR="006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FA">
              <w:rPr>
                <w:rFonts w:ascii="Times New Roman" w:hAnsi="Times New Roman" w:cs="Times New Roman"/>
                <w:sz w:val="24"/>
                <w:szCs w:val="24"/>
              </w:rPr>
              <w:t>С.А. Демченко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образования «</w:t>
            </w:r>
            <w:proofErr w:type="spellStart"/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FA" w:rsidRDefault="009C12FA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Светлана Анатольевна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-глава администрации </w:t>
            </w:r>
            <w:proofErr w:type="spellStart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муниципальногообразования</w:t>
            </w:r>
            <w:proofErr w:type="spell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Кингисеппского муниципального района Ленинградской области, </w:t>
            </w:r>
          </w:p>
          <w:p w:rsidR="00AC44B1" w:rsidRPr="00D73CC4" w:rsidRDefault="00AC44B1" w:rsidP="009C12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тел. (8-81375) 6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D73CC4" w:rsidRDefault="006F7A26" w:rsidP="00D73C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73CC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методами </w:t>
      </w:r>
    </w:p>
    <w:p w:rsidR="001B02EF" w:rsidRDefault="00B7562B" w:rsidP="00D75BB6">
      <w:pPr>
        <w:ind w:firstLine="540"/>
        <w:jc w:val="both"/>
      </w:pPr>
      <w:r w:rsidRPr="00B7562B"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>
        <w:t>МО «Кузёмкинского сельского поселени</w:t>
      </w:r>
      <w:r w:rsidR="00E52494">
        <w:t>я</w:t>
      </w:r>
      <w:r>
        <w:t xml:space="preserve">» </w:t>
      </w:r>
      <w:r w:rsidRPr="00B7562B">
        <w:t>и охраны окружающей среды.</w:t>
      </w:r>
    </w:p>
    <w:p w:rsidR="00E52494" w:rsidRDefault="00E52494" w:rsidP="00D75BB6">
      <w:pPr>
        <w:ind w:firstLine="540"/>
        <w:jc w:val="both"/>
      </w:pPr>
      <w:r>
        <w:t xml:space="preserve">Проблема отсутствия освещения на отдельных участках центральной усадьбы в тёмное время суток приводит к </w:t>
      </w:r>
      <w:proofErr w:type="spellStart"/>
      <w:r>
        <w:t>травмоопасным</w:t>
      </w:r>
      <w:proofErr w:type="spellEnd"/>
      <w:r>
        <w:t xml:space="preserve"> ситуациям. В том числе затрудняет движение транспортных средств и пешеходов</w:t>
      </w:r>
    </w:p>
    <w:p w:rsidR="00B7562B" w:rsidRDefault="00B7562B" w:rsidP="00D75BB6">
      <w:pPr>
        <w:ind w:firstLine="540"/>
        <w:jc w:val="both"/>
      </w:pPr>
      <w:r w:rsidRPr="00B7562B">
        <w:t xml:space="preserve">В результате реализации Программы ожидается предотвращение несанкционированных свалок на территории </w:t>
      </w:r>
      <w:r w:rsidR="00E52494" w:rsidRPr="00E52494">
        <w:t>МО «Кузёмкинского сельского поселени</w:t>
      </w:r>
      <w:r w:rsidR="00E52494">
        <w:t>я</w:t>
      </w:r>
      <w:r w:rsidR="00E52494" w:rsidRPr="00E52494">
        <w:t>»</w:t>
      </w:r>
      <w:r w:rsidRPr="00B7562B">
        <w:t xml:space="preserve">, улучшение экологического состояния территории </w:t>
      </w:r>
      <w:r w:rsidR="00E52494" w:rsidRPr="00E52494">
        <w:t>МО «Кузёмкинск</w:t>
      </w:r>
      <w:r w:rsidR="00E52494">
        <w:t>ое</w:t>
      </w:r>
      <w:r w:rsidR="00E52494" w:rsidRPr="00E52494">
        <w:t xml:space="preserve"> сельско</w:t>
      </w:r>
      <w:r w:rsidR="00E52494">
        <w:t>е</w:t>
      </w:r>
      <w:r w:rsidR="00E52494" w:rsidRPr="00E52494">
        <w:t xml:space="preserve"> поселение»</w:t>
      </w:r>
      <w:r w:rsidRPr="00B7562B">
        <w:t xml:space="preserve">, повышение уровня обслуживания </w:t>
      </w:r>
      <w:proofErr w:type="gramStart"/>
      <w:r w:rsidRPr="00B7562B">
        <w:t>населения  в</w:t>
      </w:r>
      <w:proofErr w:type="gramEnd"/>
      <w:r w:rsidRPr="00B7562B">
        <w:t xml:space="preserve"> части обращения с отходами</w:t>
      </w:r>
      <w:r w:rsidR="00E52494">
        <w:t xml:space="preserve">, а также снижение риска </w:t>
      </w:r>
      <w:proofErr w:type="spellStart"/>
      <w:r w:rsidR="00E52494">
        <w:t>травмоопастности</w:t>
      </w:r>
      <w:proofErr w:type="spellEnd"/>
      <w:r w:rsidR="00E52494">
        <w:t xml:space="preserve"> для граждан в тёмное время суток</w:t>
      </w:r>
      <w:r w:rsidRPr="00B7562B">
        <w:t>.</w:t>
      </w:r>
    </w:p>
    <w:p w:rsidR="006F7A26" w:rsidRPr="00D73CC4" w:rsidRDefault="00B7562B" w:rsidP="00E52494">
      <w:pPr>
        <w:ind w:firstLine="567"/>
        <w:jc w:val="both"/>
      </w:pPr>
      <w:r>
        <w:t>П</w:t>
      </w:r>
      <w:r w:rsidR="00CC376D" w:rsidRPr="00D73CC4">
        <w:t>рименение программно-целев</w:t>
      </w:r>
      <w:r w:rsidR="00794EFA" w:rsidRPr="00D73CC4">
        <w:t>ого метода для решения указанных</w:t>
      </w:r>
      <w:r w:rsidR="00CC376D" w:rsidRPr="00D73CC4">
        <w:t xml:space="preserve"> выше проблем позволит обеспечить улучшение качества жизни населения</w:t>
      </w:r>
      <w:r w:rsidR="001B02EF">
        <w:t xml:space="preserve">. </w:t>
      </w:r>
      <w:r w:rsidR="00366EDB" w:rsidRPr="00D73CC4">
        <w:t xml:space="preserve">Получение </w:t>
      </w:r>
      <w:proofErr w:type="spellStart"/>
      <w:r w:rsidR="00794EFA" w:rsidRPr="00D73CC4">
        <w:t>Кузёмкинск</w:t>
      </w:r>
      <w:r w:rsidR="001B02EF">
        <w:t>им</w:t>
      </w:r>
      <w:proofErr w:type="spellEnd"/>
      <w:r w:rsidR="00366EDB" w:rsidRPr="00D73CC4">
        <w:t xml:space="preserve"> сельск</w:t>
      </w:r>
      <w:r w:rsidR="001B02EF">
        <w:t>им</w:t>
      </w:r>
      <w:r w:rsidR="00366EDB" w:rsidRPr="00D73CC4">
        <w:t xml:space="preserve"> поселени</w:t>
      </w:r>
      <w:r w:rsidR="001B02EF">
        <w:t>ем</w:t>
      </w:r>
      <w:r w:rsidR="006F7A26" w:rsidRPr="00D73CC4">
        <w:t xml:space="preserve"> дополнительной финансовой поддержки за счет </w:t>
      </w:r>
      <w:r w:rsidR="00366EDB" w:rsidRPr="00D73CC4">
        <w:t>средств областного бюджета</w:t>
      </w:r>
      <w:r w:rsidR="00CC376D" w:rsidRPr="00D73CC4">
        <w:t>, а также иных источников</w:t>
      </w:r>
      <w:r w:rsidR="006F7A26" w:rsidRPr="00D73CC4">
        <w:t xml:space="preserve"> позволит</w:t>
      </w:r>
      <w:r w:rsidR="00DA2123" w:rsidRPr="00D73CC4">
        <w:t xml:space="preserve"> б</w:t>
      </w:r>
      <w:r w:rsidR="00CC376D" w:rsidRPr="00D73CC4">
        <w:t>олее эффективно решить указанную проблему</w:t>
      </w:r>
      <w:r w:rsidR="00DA2123" w:rsidRPr="00D73CC4">
        <w:t>.</w:t>
      </w:r>
    </w:p>
    <w:p w:rsidR="000557C0" w:rsidRPr="00D73CC4" w:rsidRDefault="000557C0" w:rsidP="006F7A26">
      <w:pPr>
        <w:jc w:val="both"/>
        <w:rPr>
          <w:b/>
        </w:rPr>
      </w:pPr>
    </w:p>
    <w:p w:rsidR="006F7A26" w:rsidRPr="00D73CC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73CC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:</w:t>
      </w:r>
    </w:p>
    <w:p w:rsidR="00D34841" w:rsidRPr="00D73CC4" w:rsidRDefault="00D34841" w:rsidP="000329D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 xml:space="preserve">-Содействие в осуществлении гражданами местного самоуправления через </w:t>
      </w:r>
      <w:r w:rsidR="001B02EF">
        <w:rPr>
          <w:rFonts w:ascii="Times New Roman" w:hAnsi="Times New Roman" w:cs="Times New Roman"/>
        </w:rPr>
        <w:t>инициативные комиссии</w:t>
      </w:r>
      <w:r w:rsidRPr="00D73CC4">
        <w:rPr>
          <w:rFonts w:ascii="Times New Roman" w:hAnsi="Times New Roman" w:cs="Times New Roman"/>
        </w:rPr>
        <w:t xml:space="preserve"> на территории административного центра поселения;</w:t>
      </w:r>
    </w:p>
    <w:p w:rsidR="00D34841" w:rsidRPr="00D73CC4" w:rsidRDefault="00D34841" w:rsidP="000329D7">
      <w:pPr>
        <w:ind w:firstLine="709"/>
        <w:jc w:val="both"/>
      </w:pPr>
      <w:r w:rsidRPr="00D73CC4">
        <w:lastRenderedPageBreak/>
        <w:t>- Реализация проектов на территории административного центра муниципального образования «</w:t>
      </w:r>
      <w:r w:rsidR="00794EFA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области;</w:t>
      </w:r>
    </w:p>
    <w:p w:rsidR="003A1BAF" w:rsidRDefault="003A1BA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-Улучшение </w:t>
      </w:r>
      <w:r w:rsidR="009920F7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D73CC4">
        <w:rPr>
          <w:rFonts w:ascii="Times New Roman" w:hAnsi="Times New Roman" w:cs="Times New Roman"/>
          <w:sz w:val="24"/>
          <w:szCs w:val="24"/>
        </w:rPr>
        <w:t>условий проживания жителей многоквартирных домов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7B71" w:rsidRPr="00D73CC4" w:rsidRDefault="00562F73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F03F1C" w:rsidRPr="00D73CC4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F03F1C" w:rsidRDefault="00E52494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494">
        <w:rPr>
          <w:rFonts w:ascii="Times New Roman" w:hAnsi="Times New Roman" w:cs="Times New Roman"/>
          <w:sz w:val="24"/>
          <w:szCs w:val="24"/>
        </w:rPr>
        <w:t xml:space="preserve">улучшение благоприятных условий проживания жителей многоквартирных домов в д. Большое </w:t>
      </w:r>
      <w:proofErr w:type="spellStart"/>
      <w:r w:rsidRPr="00E52494">
        <w:rPr>
          <w:rFonts w:ascii="Times New Roman" w:hAnsi="Times New Roman" w:cs="Times New Roman"/>
          <w:sz w:val="24"/>
          <w:szCs w:val="24"/>
        </w:rPr>
        <w:t>Кузёмкино</w:t>
      </w:r>
      <w:proofErr w:type="spellEnd"/>
      <w:r w:rsidRPr="00E52494">
        <w:rPr>
          <w:rFonts w:ascii="Times New Roman" w:hAnsi="Times New Roman" w:cs="Times New Roman"/>
          <w:sz w:val="24"/>
          <w:szCs w:val="24"/>
        </w:rPr>
        <w:t>. Развитие жилищно-коммунального хозяйства для обеспечения населения качественными услугами по складированию и утилизации ТБО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494" w:rsidRPr="00D73CC4" w:rsidRDefault="00E52494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2FA">
        <w:rPr>
          <w:rFonts w:ascii="Times New Roman" w:hAnsi="Times New Roman" w:cs="Times New Roman"/>
          <w:sz w:val="24"/>
          <w:szCs w:val="24"/>
        </w:rPr>
        <w:t xml:space="preserve">улучшение благоприятных условий проживания жителей многоквартирных домов в д. Большое </w:t>
      </w:r>
      <w:proofErr w:type="spellStart"/>
      <w:r w:rsidRPr="009C12FA">
        <w:rPr>
          <w:rFonts w:ascii="Times New Roman" w:hAnsi="Times New Roman" w:cs="Times New Roman"/>
          <w:sz w:val="24"/>
          <w:szCs w:val="24"/>
        </w:rPr>
        <w:t>Кузёмкино</w:t>
      </w:r>
      <w:proofErr w:type="spellEnd"/>
      <w:r w:rsidRPr="009C1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7562B">
        <w:rPr>
          <w:rFonts w:ascii="Times New Roman" w:hAnsi="Times New Roman" w:cs="Times New Roman"/>
          <w:sz w:val="24"/>
          <w:szCs w:val="24"/>
        </w:rPr>
        <w:t>дернизации уличного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EDB" w:rsidRPr="00D73CC4" w:rsidRDefault="00C67ED2" w:rsidP="00D73C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F03F1C" w:rsidRPr="00D73CC4">
        <w:rPr>
          <w:rFonts w:ascii="Times New Roman" w:hAnsi="Times New Roman" w:cs="Times New Roman"/>
          <w:sz w:val="24"/>
          <w:szCs w:val="24"/>
        </w:rPr>
        <w:t>рограммы – 20</w:t>
      </w:r>
      <w:r w:rsidR="00E52494">
        <w:rPr>
          <w:rFonts w:ascii="Times New Roman" w:hAnsi="Times New Roman" w:cs="Times New Roman"/>
          <w:sz w:val="24"/>
          <w:szCs w:val="24"/>
        </w:rPr>
        <w:t>21</w:t>
      </w:r>
      <w:r w:rsidR="009920F7">
        <w:rPr>
          <w:rFonts w:ascii="Times New Roman" w:hAnsi="Times New Roman" w:cs="Times New Roman"/>
          <w:sz w:val="24"/>
          <w:szCs w:val="24"/>
        </w:rPr>
        <w:t xml:space="preserve"> </w:t>
      </w:r>
      <w:r w:rsidR="00071E38" w:rsidRPr="00D73CC4">
        <w:rPr>
          <w:rFonts w:ascii="Times New Roman" w:hAnsi="Times New Roman" w:cs="Times New Roman"/>
          <w:sz w:val="24"/>
          <w:szCs w:val="24"/>
        </w:rPr>
        <w:t>год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D73CC4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определен исходя из необходимости реализации </w:t>
      </w:r>
      <w:r w:rsidR="00CB758D" w:rsidRPr="00D73CC4">
        <w:rPr>
          <w:rFonts w:ascii="Times New Roman" w:hAnsi="Times New Roman" w:cs="Times New Roman"/>
          <w:sz w:val="24"/>
          <w:szCs w:val="24"/>
        </w:rPr>
        <w:t>социально-значимых мероприятий</w:t>
      </w:r>
      <w:r w:rsidRPr="00D73CC4">
        <w:rPr>
          <w:rFonts w:ascii="Times New Roman" w:hAnsi="Times New Roman" w:cs="Times New Roman"/>
          <w:sz w:val="24"/>
          <w:szCs w:val="24"/>
        </w:rPr>
        <w:t xml:space="preserve">, сформированных на основе предложений </w:t>
      </w:r>
      <w:r w:rsidR="009920F7">
        <w:rPr>
          <w:rFonts w:ascii="Times New Roman" w:hAnsi="Times New Roman" w:cs="Times New Roman"/>
          <w:sz w:val="24"/>
          <w:szCs w:val="24"/>
        </w:rPr>
        <w:t>инициативной комиссии</w:t>
      </w:r>
      <w:r w:rsidR="00CB758D" w:rsidRPr="00D73CC4">
        <w:rPr>
          <w:rFonts w:ascii="Times New Roman" w:hAnsi="Times New Roman" w:cs="Times New Roman"/>
          <w:sz w:val="24"/>
          <w:szCs w:val="24"/>
        </w:rPr>
        <w:t>, е</w:t>
      </w:r>
      <w:r w:rsidR="009920F7">
        <w:rPr>
          <w:rFonts w:ascii="Times New Roman" w:hAnsi="Times New Roman" w:cs="Times New Roman"/>
          <w:sz w:val="24"/>
          <w:szCs w:val="24"/>
        </w:rPr>
        <w:t>е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 председателя, в соответствии </w:t>
      </w:r>
      <w:r w:rsidR="009920F7">
        <w:rPr>
          <w:rFonts w:ascii="Times New Roman" w:hAnsi="Times New Roman" w:cs="Times New Roman"/>
          <w:sz w:val="24"/>
          <w:szCs w:val="24"/>
        </w:rPr>
        <w:t xml:space="preserve">с </w:t>
      </w:r>
      <w:r w:rsidR="009920F7" w:rsidRPr="009920F7">
        <w:rPr>
          <w:rFonts w:ascii="Times New Roman" w:hAnsi="Times New Roman" w:cs="Times New Roman"/>
          <w:sz w:val="24"/>
          <w:szCs w:val="24"/>
        </w:rPr>
        <w:t>закон</w:t>
      </w:r>
      <w:r w:rsidR="009920F7">
        <w:rPr>
          <w:rFonts w:ascii="Times New Roman" w:hAnsi="Times New Roman" w:cs="Times New Roman"/>
          <w:sz w:val="24"/>
          <w:szCs w:val="24"/>
        </w:rPr>
        <w:t>ом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Ленинградской области от 15 января 2018 г. N 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9920F7">
        <w:rPr>
          <w:rFonts w:ascii="Times New Roman" w:hAnsi="Times New Roman" w:cs="Times New Roman"/>
          <w:sz w:val="24"/>
          <w:szCs w:val="24"/>
        </w:rPr>
        <w:t xml:space="preserve">, </w:t>
      </w:r>
      <w:r w:rsidR="009920F7" w:rsidRPr="009920F7">
        <w:rPr>
          <w:rFonts w:ascii="Times New Roman" w:hAnsi="Times New Roman" w:cs="Times New Roman"/>
          <w:sz w:val="24"/>
          <w:szCs w:val="24"/>
        </w:rPr>
        <w:t>решение</w:t>
      </w:r>
      <w:r w:rsidR="009920F7">
        <w:rPr>
          <w:rFonts w:ascii="Times New Roman" w:hAnsi="Times New Roman" w:cs="Times New Roman"/>
          <w:sz w:val="24"/>
          <w:szCs w:val="24"/>
        </w:rPr>
        <w:t>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Совета депутатов МО «Кузёмкинское сельское поселение» от 08.02.2018г. № 209 Об организации участия населения в осуществлении местного самоуправления иных формах на территории административного центра МО «Кузёмкинское сельское поселение»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E52494" w:rsidRPr="00E52494">
        <w:rPr>
          <w:rFonts w:ascii="Times New Roman" w:hAnsi="Times New Roman" w:cs="Times New Roman"/>
          <w:b/>
          <w:sz w:val="24"/>
          <w:szCs w:val="24"/>
        </w:rPr>
        <w:t xml:space="preserve">1 246 </w:t>
      </w:r>
      <w:proofErr w:type="gramStart"/>
      <w:r w:rsidR="00E52494" w:rsidRPr="00E52494">
        <w:rPr>
          <w:rFonts w:ascii="Times New Roman" w:hAnsi="Times New Roman" w:cs="Times New Roman"/>
          <w:b/>
          <w:sz w:val="24"/>
          <w:szCs w:val="24"/>
        </w:rPr>
        <w:t xml:space="preserve">236 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руб</w:t>
      </w:r>
      <w:r w:rsidR="00417172" w:rsidRPr="00D73C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Распределение средств по </w:t>
      </w:r>
      <w:r w:rsidR="00143D2A" w:rsidRPr="00D73CC4">
        <w:rPr>
          <w:rFonts w:ascii="Times New Roman" w:hAnsi="Times New Roman" w:cs="Times New Roman"/>
          <w:sz w:val="24"/>
          <w:szCs w:val="24"/>
        </w:rPr>
        <w:t xml:space="preserve">источникам финансирования </w:t>
      </w:r>
      <w:r w:rsidR="00793628" w:rsidRPr="00D73CC4">
        <w:rPr>
          <w:rFonts w:ascii="Times New Roman" w:hAnsi="Times New Roman" w:cs="Times New Roman"/>
          <w:sz w:val="24"/>
          <w:szCs w:val="24"/>
        </w:rPr>
        <w:t>представлено в таблице 1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Таблица 1</w:t>
      </w:r>
    </w:p>
    <w:p w:rsidR="006F7A26" w:rsidRPr="00D73CC4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693"/>
        <w:gridCol w:w="2835"/>
        <w:gridCol w:w="2552"/>
      </w:tblGrid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048A8" w:rsidRPr="00D73CC4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(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9920F7" w:rsidP="00C15A50">
            <w:pPr>
              <w:pStyle w:val="ConsPlusNormal"/>
              <w:widowControl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 населения</w:t>
            </w:r>
          </w:p>
        </w:tc>
      </w:tr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E52494" w:rsidP="00EA72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1 246 236</w:t>
            </w:r>
            <w:r w:rsidR="002422D9">
              <w:rPr>
                <w:b/>
              </w:rPr>
              <w:t>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E52494" w:rsidP="00E52494">
            <w:pPr>
              <w:jc w:val="center"/>
              <w:rPr>
                <w:b/>
                <w:bCs/>
              </w:rPr>
            </w:pPr>
            <w:r w:rsidRPr="00E52494">
              <w:rPr>
                <w:b/>
                <w:bCs/>
              </w:rPr>
              <w:t>1 059 300,00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E52494" w:rsidP="00C048A8">
            <w:pPr>
              <w:jc w:val="center"/>
              <w:rPr>
                <w:b/>
              </w:rPr>
            </w:pPr>
            <w:r w:rsidRPr="00E52494">
              <w:rPr>
                <w:b/>
              </w:rPr>
              <w:t>186 936,00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2422D9" w:rsidRDefault="002422D9" w:rsidP="002422D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="00E5249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000,00</w:t>
            </w:r>
          </w:p>
        </w:tc>
      </w:tr>
    </w:tbl>
    <w:p w:rsidR="00E45DFD" w:rsidRPr="00D73CC4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42" w:rsidRPr="00D73CC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73CC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73CC4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93" w:rsidRPr="00D73CC4" w:rsidRDefault="00DD6042" w:rsidP="00D7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73CC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73CC4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D73CC4" w:rsidRDefault="006F7A26" w:rsidP="006F7A26">
      <w:pPr>
        <w:pStyle w:val="a3"/>
        <w:ind w:left="0"/>
        <w:jc w:val="both"/>
        <w:rPr>
          <w:b/>
          <w:sz w:val="24"/>
          <w:szCs w:val="24"/>
        </w:rPr>
      </w:pPr>
    </w:p>
    <w:p w:rsidR="006F7A26" w:rsidRPr="00D73CC4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и исполнителем </w:t>
      </w:r>
      <w:r w:rsidRPr="00D73CC4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2E1006" w:rsidRPr="00D73C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="002E1006" w:rsidRPr="00D73CC4">
        <w:rPr>
          <w:rFonts w:ascii="Times New Roman" w:hAnsi="Times New Roman" w:cs="Times New Roman"/>
          <w:sz w:val="24"/>
          <w:szCs w:val="24"/>
        </w:rPr>
        <w:t>Кингисеппского  муниципального</w:t>
      </w:r>
      <w:proofErr w:type="gramEnd"/>
      <w:r w:rsidR="002E1006" w:rsidRPr="00D73CC4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</w:t>
      </w:r>
      <w:r w:rsidRPr="00D73CC4">
        <w:rPr>
          <w:rFonts w:ascii="Times New Roman" w:hAnsi="Times New Roman" w:cs="Times New Roman"/>
          <w:sz w:val="24"/>
          <w:szCs w:val="24"/>
        </w:rPr>
        <w:t xml:space="preserve">, представителем заказчика Программы </w:t>
      </w:r>
      <w:r w:rsidR="002E1006" w:rsidRPr="00D73CC4">
        <w:rPr>
          <w:rFonts w:ascii="Times New Roman" w:hAnsi="Times New Roman" w:cs="Times New Roman"/>
          <w:sz w:val="24"/>
          <w:szCs w:val="24"/>
        </w:rPr>
        <w:t>–</w:t>
      </w:r>
      <w:r w:rsidR="0067404D">
        <w:rPr>
          <w:rFonts w:ascii="Times New Roman" w:hAnsi="Times New Roman" w:cs="Times New Roman"/>
          <w:sz w:val="24"/>
          <w:szCs w:val="24"/>
        </w:rPr>
        <w:t xml:space="preserve"> </w:t>
      </w:r>
      <w:r w:rsidR="002E1006" w:rsidRPr="00D73CC4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области.</w:t>
      </w:r>
    </w:p>
    <w:p w:rsidR="006F7A26" w:rsidRPr="00D73CC4" w:rsidRDefault="002E1006" w:rsidP="00D73CC4">
      <w:pPr>
        <w:pStyle w:val="a3"/>
        <w:ind w:left="0"/>
        <w:jc w:val="both"/>
        <w:rPr>
          <w:sz w:val="24"/>
          <w:szCs w:val="24"/>
        </w:rPr>
      </w:pPr>
      <w:r w:rsidRPr="00D73CC4">
        <w:rPr>
          <w:sz w:val="24"/>
          <w:szCs w:val="24"/>
        </w:rPr>
        <w:tab/>
      </w:r>
    </w:p>
    <w:p w:rsidR="006F7A26" w:rsidRPr="00D73CC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i/>
          <w:sz w:val="24"/>
          <w:szCs w:val="24"/>
        </w:rPr>
        <w:t>Функции заказчика</w:t>
      </w:r>
      <w:r w:rsidR="00F824AF" w:rsidRPr="00D73CC4">
        <w:rPr>
          <w:rFonts w:ascii="Times New Roman" w:hAnsi="Times New Roman" w:cs="Times New Roman"/>
          <w:i/>
          <w:sz w:val="24"/>
          <w:szCs w:val="24"/>
        </w:rPr>
        <w:t xml:space="preserve"> и исполнителя </w:t>
      </w:r>
      <w:r w:rsidRPr="00D73CC4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73CC4">
        <w:rPr>
          <w:rFonts w:ascii="Times New Roman" w:hAnsi="Times New Roman" w:cs="Times New Roman"/>
          <w:sz w:val="24"/>
          <w:szCs w:val="24"/>
        </w:rPr>
        <w:t>:</w:t>
      </w:r>
    </w:p>
    <w:p w:rsidR="00E00E65" w:rsidRPr="00D73CC4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осуществление управления реализацией Программы;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lastRenderedPageBreak/>
        <w:t>координация реализации Программы в соответствии с утвержденными объемами финансирования;</w:t>
      </w:r>
    </w:p>
    <w:p w:rsidR="00E00E65" w:rsidRPr="00D73CC4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</w:rPr>
      </w:pPr>
      <w:r w:rsidRPr="00D73CC4">
        <w:rPr>
          <w:color w:val="000000"/>
        </w:rPr>
        <w:t>у</w:t>
      </w:r>
      <w:r w:rsidR="00E00E65" w:rsidRPr="00D73CC4">
        <w:rPr>
          <w:color w:val="000000"/>
        </w:rPr>
        <w:t>чет поступающи</w:t>
      </w:r>
      <w:r w:rsidRPr="00D73CC4">
        <w:rPr>
          <w:color w:val="000000"/>
        </w:rPr>
        <w:t>х</w:t>
      </w:r>
      <w:r w:rsidR="0067404D">
        <w:rPr>
          <w:color w:val="000000"/>
        </w:rPr>
        <w:t xml:space="preserve"> </w:t>
      </w:r>
      <w:r w:rsidRPr="00D73CC4">
        <w:rPr>
          <w:color w:val="000000"/>
        </w:rPr>
        <w:t>средств</w:t>
      </w:r>
      <w:r w:rsidR="00E00E65" w:rsidRPr="00D73CC4">
        <w:rPr>
          <w:color w:val="000000"/>
        </w:rPr>
        <w:t xml:space="preserve">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н</w:t>
      </w:r>
      <w:r w:rsidR="00E00E65" w:rsidRPr="00D73CC4">
        <w:rPr>
          <w:color w:val="000000"/>
        </w:rPr>
        <w:t>аправление средств бюджета</w:t>
      </w:r>
      <w:r w:rsidR="006D6E87" w:rsidRPr="00D73CC4">
        <w:rPr>
          <w:color w:val="000000"/>
        </w:rPr>
        <w:t xml:space="preserve"> Ленинградской области,</w:t>
      </w:r>
      <w:r w:rsidR="00E00E65" w:rsidRPr="00D73CC4">
        <w:rPr>
          <w:color w:val="000000"/>
        </w:rPr>
        <w:t xml:space="preserve"> местного бюджета</w:t>
      </w:r>
      <w:r w:rsidR="006D6E87" w:rsidRPr="00D73CC4">
        <w:rPr>
          <w:color w:val="000000"/>
        </w:rPr>
        <w:t xml:space="preserve"> и иных источников</w:t>
      </w:r>
      <w:r w:rsidR="00E00E65" w:rsidRPr="00D73CC4">
        <w:rPr>
          <w:color w:val="000000"/>
        </w:rPr>
        <w:t xml:space="preserve"> на финансирование П</w:t>
      </w:r>
      <w:r w:rsidR="00E00E65" w:rsidRPr="00D73CC4">
        <w:rPr>
          <w:color w:val="000000"/>
          <w:spacing w:val="-1"/>
        </w:rPr>
        <w:t xml:space="preserve">рограммы в объемах и </w:t>
      </w:r>
      <w:r w:rsidR="00E00E65" w:rsidRPr="00D73CC4">
        <w:rPr>
          <w:color w:val="000000"/>
        </w:rPr>
        <w:t>по кодам расходов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о</w:t>
      </w:r>
      <w:r w:rsidR="00E00E65" w:rsidRPr="00D73CC4">
        <w:rPr>
          <w:color w:val="000000"/>
        </w:rPr>
        <w:t>существление контроля и обеспечение целевого</w:t>
      </w:r>
      <w:r w:rsidR="0067404D">
        <w:rPr>
          <w:color w:val="000000"/>
        </w:rPr>
        <w:t xml:space="preserve"> </w:t>
      </w:r>
      <w:r w:rsidR="00E00E65" w:rsidRPr="00D73CC4">
        <w:rPr>
          <w:color w:val="000000"/>
        </w:rPr>
        <w:t>и эффективного</w:t>
      </w:r>
      <w:r w:rsidR="0067404D">
        <w:rPr>
          <w:color w:val="000000"/>
        </w:rPr>
        <w:t xml:space="preserve"> </w:t>
      </w:r>
      <w:r w:rsidR="00E00E65" w:rsidRPr="00D73CC4">
        <w:rPr>
          <w:color w:val="000000"/>
        </w:rPr>
        <w:t xml:space="preserve">использования полученных </w:t>
      </w:r>
      <w:r w:rsidR="00E00E65" w:rsidRPr="00D73CC4">
        <w:rPr>
          <w:color w:val="000000"/>
          <w:spacing w:val="-3"/>
        </w:rPr>
        <w:t xml:space="preserve">средств </w:t>
      </w:r>
      <w:r w:rsidR="00E00E65" w:rsidRPr="00D73CC4">
        <w:rPr>
          <w:color w:val="000000"/>
          <w:spacing w:val="-4"/>
        </w:rPr>
        <w:t xml:space="preserve">бюджета Ленинградской области </w:t>
      </w:r>
      <w:r w:rsidR="00AC44B1" w:rsidRPr="00D73CC4">
        <w:rPr>
          <w:color w:val="000000"/>
          <w:spacing w:val="-4"/>
        </w:rPr>
        <w:t xml:space="preserve">и иных источников </w:t>
      </w:r>
      <w:r w:rsidR="00E00E65" w:rsidRPr="00D73CC4">
        <w:rPr>
          <w:color w:val="000000"/>
          <w:spacing w:val="-3"/>
        </w:rPr>
        <w:t>на реализацию Программы</w:t>
      </w:r>
      <w:r w:rsidR="00E00E65" w:rsidRPr="00D73CC4">
        <w:rPr>
          <w:color w:val="000000"/>
          <w:spacing w:val="-5"/>
        </w:rPr>
        <w:t xml:space="preserve">. 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t>о</w:t>
      </w:r>
      <w:r w:rsidR="006D04CE" w:rsidRPr="00D73CC4">
        <w:t>рганизация</w:t>
      </w:r>
      <w:r w:rsidR="00E00E65" w:rsidRPr="00D73CC4">
        <w:t xml:space="preserve"> проведе</w:t>
      </w:r>
      <w:r w:rsidR="006D04CE" w:rsidRPr="00D73CC4">
        <w:t>ния</w:t>
      </w:r>
      <w:r w:rsidR="00AC44B1" w:rsidRPr="00D73CC4">
        <w:t xml:space="preserve"> аукциона</w:t>
      </w:r>
      <w:r w:rsidR="00E00E65" w:rsidRPr="00D73CC4">
        <w:t xml:space="preserve"> на право заключения </w:t>
      </w:r>
      <w:r w:rsidR="00AC44B1" w:rsidRPr="00D73CC4">
        <w:t>муниципального контракта</w:t>
      </w:r>
      <w:r w:rsidR="00A34C43" w:rsidRPr="00D73CC4">
        <w:t xml:space="preserve"> на </w:t>
      </w:r>
      <w:r w:rsidR="00AC44B1" w:rsidRPr="00D73CC4">
        <w:t>реализацию проекта;</w:t>
      </w:r>
    </w:p>
    <w:p w:rsidR="00E00E65" w:rsidRPr="00D73CC4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</w:t>
      </w:r>
      <w:r w:rsidR="006D04CE" w:rsidRPr="00D73CC4">
        <w:rPr>
          <w:rFonts w:ascii="Times New Roman" w:hAnsi="Times New Roman" w:cs="Times New Roman"/>
          <w:sz w:val="24"/>
          <w:szCs w:val="24"/>
        </w:rPr>
        <w:t>асходование средств</w:t>
      </w:r>
      <w:r w:rsidR="0067404D">
        <w:rPr>
          <w:rFonts w:ascii="Times New Roman" w:hAnsi="Times New Roman" w:cs="Times New Roman"/>
          <w:sz w:val="24"/>
          <w:szCs w:val="24"/>
        </w:rPr>
        <w:t xml:space="preserve"> </w:t>
      </w:r>
      <w:r w:rsidR="00E00E65" w:rsidRPr="00D73CC4">
        <w:rPr>
          <w:rFonts w:ascii="Times New Roman" w:hAnsi="Times New Roman" w:cs="Times New Roman"/>
          <w:sz w:val="24"/>
          <w:szCs w:val="24"/>
        </w:rPr>
        <w:t xml:space="preserve">на </w:t>
      </w:r>
      <w:r w:rsidR="00A34C43" w:rsidRPr="00D73CC4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  <w:r w:rsidR="00E00E65" w:rsidRPr="00D73CC4">
        <w:rPr>
          <w:rFonts w:ascii="Times New Roman" w:hAnsi="Times New Roman" w:cs="Times New Roman"/>
          <w:sz w:val="24"/>
          <w:szCs w:val="24"/>
        </w:rPr>
        <w:t>;</w:t>
      </w:r>
    </w:p>
    <w:p w:rsidR="00CA762E" w:rsidRPr="00D73CC4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</w:pPr>
      <w:r w:rsidRPr="00D73CC4">
        <w:t>о</w:t>
      </w:r>
      <w:r w:rsidR="006D04CE" w:rsidRPr="00D73CC4">
        <w:t>беспечение</w:t>
      </w:r>
      <w:r w:rsidR="0067404D">
        <w:t xml:space="preserve"> </w:t>
      </w:r>
      <w:r w:rsidR="005561AE" w:rsidRPr="00D73CC4">
        <w:t>достижения</w:t>
      </w:r>
      <w:r w:rsidR="0067404D">
        <w:t xml:space="preserve"> </w:t>
      </w:r>
      <w:r w:rsidR="00CA762E" w:rsidRPr="00D73CC4">
        <w:t>показателей результативности и</w:t>
      </w:r>
      <w:r w:rsidR="00E345B3" w:rsidRPr="00D73CC4"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D73CC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  <w:gridCol w:w="4696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Pr="00CB4ED0" w:rsidRDefault="00CB4ED0" w:rsidP="0067404D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проектов на территории административного центра муницип</w:t>
            </w:r>
            <w:r w:rsidR="00FD2351">
              <w:rPr>
                <w:sz w:val="18"/>
                <w:szCs w:val="18"/>
              </w:rPr>
              <w:t>ального образования «Кузёмкинское</w:t>
            </w:r>
            <w:r w:rsidR="005E558A" w:rsidRPr="005E558A">
              <w:rPr>
                <w:sz w:val="18"/>
                <w:szCs w:val="18"/>
              </w:rPr>
              <w:t xml:space="preserve"> сельское поселение» Кингисеппского муниципального района Лен</w:t>
            </w:r>
            <w:r w:rsidR="00FD2351">
              <w:rPr>
                <w:sz w:val="18"/>
                <w:szCs w:val="18"/>
              </w:rPr>
              <w:t xml:space="preserve">инградской области – дер. Большое </w:t>
            </w:r>
            <w:proofErr w:type="spellStart"/>
            <w:r w:rsidR="00FD2351">
              <w:rPr>
                <w:sz w:val="18"/>
                <w:szCs w:val="18"/>
              </w:rPr>
              <w:t>Кузёмкино</w:t>
            </w:r>
            <w:proofErr w:type="spellEnd"/>
            <w:r w:rsidR="005E558A" w:rsidRPr="005E558A">
              <w:rPr>
                <w:sz w:val="18"/>
                <w:szCs w:val="18"/>
              </w:rPr>
              <w:t xml:space="preserve"> на 20</w:t>
            </w:r>
            <w:r w:rsidR="0067404D">
              <w:rPr>
                <w:sz w:val="18"/>
                <w:szCs w:val="18"/>
              </w:rPr>
              <w:t>21</w:t>
            </w:r>
            <w:r w:rsidR="005E558A" w:rsidRPr="005E558A">
              <w:rPr>
                <w:sz w:val="18"/>
                <w:szCs w:val="18"/>
              </w:rPr>
              <w:t xml:space="preserve">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D2351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проектов на территории административного центра муницип</w:t>
      </w:r>
      <w:r w:rsidR="00FD2351">
        <w:rPr>
          <w:b/>
          <w:bCs/>
          <w:color w:val="000000"/>
        </w:rPr>
        <w:t>ального образования «Кузёмкинское</w:t>
      </w:r>
      <w:r w:rsidR="001D5D7E" w:rsidRPr="001D5D7E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</w:t>
      </w:r>
      <w:r w:rsidR="00FD2351">
        <w:rPr>
          <w:b/>
          <w:bCs/>
          <w:color w:val="000000"/>
        </w:rPr>
        <w:t xml:space="preserve">бласти – </w:t>
      </w:r>
    </w:p>
    <w:p w:rsidR="00F2484C" w:rsidRPr="00890E47" w:rsidRDefault="00FD2351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дер. Большое </w:t>
      </w:r>
      <w:proofErr w:type="spellStart"/>
      <w:r>
        <w:rPr>
          <w:b/>
          <w:bCs/>
          <w:color w:val="000000"/>
        </w:rPr>
        <w:t>Кузёмкино</w:t>
      </w:r>
      <w:proofErr w:type="spellEnd"/>
      <w:r w:rsidR="001D5D7E">
        <w:rPr>
          <w:b/>
          <w:bCs/>
          <w:color w:val="000000"/>
        </w:rPr>
        <w:t xml:space="preserve"> на 20</w:t>
      </w:r>
      <w:r w:rsidR="0067404D">
        <w:rPr>
          <w:b/>
          <w:bCs/>
          <w:color w:val="000000"/>
        </w:rPr>
        <w:t>21</w:t>
      </w:r>
      <w:r w:rsidR="00F2484C"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C16DF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Трудовое участие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2422D9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7404D" w:rsidRPr="00E15B49" w:rsidTr="00A7662E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67404D" w:rsidRPr="00E15B49" w:rsidRDefault="0067404D" w:rsidP="0067404D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7404D" w:rsidRPr="00E15B49" w:rsidRDefault="0067404D" w:rsidP="00674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DD5">
              <w:rPr>
                <w:sz w:val="22"/>
                <w:szCs w:val="22"/>
              </w:rPr>
              <w:t xml:space="preserve">Разработка проектно-сметной документации; </w:t>
            </w:r>
            <w:r>
              <w:rPr>
                <w:sz w:val="22"/>
                <w:szCs w:val="22"/>
              </w:rPr>
              <w:t>о</w:t>
            </w:r>
            <w:r w:rsidRPr="0067404D">
              <w:rPr>
                <w:sz w:val="22"/>
                <w:szCs w:val="22"/>
              </w:rPr>
              <w:t>бустройство контейнерных площадок (3 площадки: 1 площадка под крупногабаритный мусор и 2 площадки под установленные контейнеры)</w:t>
            </w:r>
            <w:r>
              <w:rPr>
                <w:sz w:val="22"/>
                <w:szCs w:val="22"/>
              </w:rPr>
              <w:t xml:space="preserve"> и у</w:t>
            </w:r>
            <w:r w:rsidRPr="0067404D">
              <w:rPr>
                <w:sz w:val="22"/>
                <w:szCs w:val="22"/>
              </w:rPr>
              <w:t>стройство освещения от региональной дороги вокруг мкр. Центральный до выезда на региональную дорогу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7404D" w:rsidRPr="00B877AA" w:rsidRDefault="0067404D" w:rsidP="0067404D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4D" w:rsidRPr="002422D9" w:rsidRDefault="0067404D" w:rsidP="0067404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1 246 236,00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404D" w:rsidRPr="002422D9" w:rsidRDefault="0067404D" w:rsidP="0067404D">
            <w:pPr>
              <w:jc w:val="center"/>
              <w:rPr>
                <w:b/>
                <w:bCs/>
              </w:rPr>
            </w:pPr>
            <w:r w:rsidRPr="00E52494">
              <w:rPr>
                <w:b/>
                <w:bCs/>
              </w:rPr>
              <w:t>1 059 300,00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404D" w:rsidRPr="002422D9" w:rsidRDefault="0067404D" w:rsidP="0067404D">
            <w:pPr>
              <w:jc w:val="center"/>
              <w:rPr>
                <w:b/>
              </w:rPr>
            </w:pPr>
            <w:r w:rsidRPr="00E52494">
              <w:rPr>
                <w:b/>
              </w:rPr>
              <w:t>186 936,00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D" w:rsidRDefault="0067404D" w:rsidP="0067404D">
            <w:pPr>
              <w:jc w:val="center"/>
              <w:rPr>
                <w:b/>
                <w:iCs/>
              </w:rPr>
            </w:pPr>
          </w:p>
          <w:p w:rsidR="0067404D" w:rsidRDefault="0067404D" w:rsidP="0067404D">
            <w:pPr>
              <w:jc w:val="center"/>
              <w:rPr>
                <w:b/>
                <w:iCs/>
              </w:rPr>
            </w:pPr>
          </w:p>
          <w:p w:rsidR="0067404D" w:rsidRDefault="0067404D" w:rsidP="0067404D">
            <w:pPr>
              <w:jc w:val="center"/>
              <w:rPr>
                <w:b/>
                <w:iCs/>
              </w:rPr>
            </w:pPr>
          </w:p>
          <w:p w:rsidR="0067404D" w:rsidRDefault="0067404D" w:rsidP="0067404D">
            <w:pPr>
              <w:jc w:val="center"/>
              <w:rPr>
                <w:b/>
                <w:iCs/>
              </w:rPr>
            </w:pPr>
          </w:p>
          <w:p w:rsidR="0067404D" w:rsidRPr="002422D9" w:rsidRDefault="0067404D" w:rsidP="0067404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10 000,00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4D" w:rsidRPr="00E15B49" w:rsidRDefault="0067404D" w:rsidP="0067404D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0A1A4B">
              <w:rPr>
                <w:sz w:val="22"/>
                <w:szCs w:val="22"/>
              </w:rPr>
              <w:t>Кузёмкинское</w:t>
            </w:r>
            <w:r w:rsidRPr="00E15B49">
              <w:rPr>
                <w:sz w:val="22"/>
                <w:szCs w:val="22"/>
              </w:rPr>
              <w:t>сельское</w:t>
            </w:r>
            <w:proofErr w:type="spellEnd"/>
            <w:r w:rsidRPr="00E15B49">
              <w:rPr>
                <w:sz w:val="22"/>
                <w:szCs w:val="22"/>
              </w:rPr>
              <w:t xml:space="preserve"> поселение»</w:t>
            </w:r>
          </w:p>
        </w:tc>
      </w:tr>
      <w:tr w:rsidR="0067404D" w:rsidRPr="00E15B49" w:rsidTr="00AA7B99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67404D" w:rsidRDefault="0067404D" w:rsidP="0067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7404D" w:rsidRPr="00C048A8" w:rsidRDefault="0067404D" w:rsidP="00674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48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7404D" w:rsidRPr="00C048A8" w:rsidRDefault="0067404D" w:rsidP="00674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4D" w:rsidRPr="002422D9" w:rsidRDefault="0067404D" w:rsidP="0067404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1 246 236,00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404D" w:rsidRPr="002422D9" w:rsidRDefault="0067404D" w:rsidP="0067404D">
            <w:pPr>
              <w:jc w:val="center"/>
              <w:rPr>
                <w:b/>
                <w:bCs/>
              </w:rPr>
            </w:pPr>
            <w:r w:rsidRPr="00E52494">
              <w:rPr>
                <w:b/>
                <w:bCs/>
              </w:rPr>
              <w:t>1 059 300,00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404D" w:rsidRPr="002422D9" w:rsidRDefault="0067404D" w:rsidP="0067404D">
            <w:pPr>
              <w:jc w:val="center"/>
              <w:rPr>
                <w:b/>
              </w:rPr>
            </w:pPr>
            <w:r w:rsidRPr="00E52494">
              <w:rPr>
                <w:b/>
              </w:rPr>
              <w:t>186 936,00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D" w:rsidRDefault="0067404D" w:rsidP="0067404D">
            <w:pPr>
              <w:jc w:val="center"/>
              <w:rPr>
                <w:b/>
                <w:iCs/>
              </w:rPr>
            </w:pPr>
          </w:p>
          <w:p w:rsidR="0067404D" w:rsidRPr="002422D9" w:rsidRDefault="0067404D" w:rsidP="0067404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10 000,00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404D" w:rsidRPr="00E15B49" w:rsidRDefault="0067404D" w:rsidP="00674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bookmarkStart w:id="0" w:name="_GoBack"/>
        <w:bookmarkEnd w:id="0"/>
      </w:tr>
    </w:tbl>
    <w:p w:rsidR="00F2484C" w:rsidRPr="00890E47" w:rsidRDefault="00F2484C" w:rsidP="00F2484C"/>
    <w:sectPr w:rsidR="00F2484C" w:rsidRPr="00890E47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EA8"/>
    <w:multiLevelType w:val="hybridMultilevel"/>
    <w:tmpl w:val="3BCE98EA"/>
    <w:lvl w:ilvl="0" w:tplc="A53C5C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3"/>
  </w:num>
  <w:num w:numId="5">
    <w:abstractNumId w:val="22"/>
  </w:num>
  <w:num w:numId="6">
    <w:abstractNumId w:val="0"/>
  </w:num>
  <w:num w:numId="7">
    <w:abstractNumId w:val="14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24"/>
  </w:num>
  <w:num w:numId="22">
    <w:abstractNumId w:val="3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0F0C99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A72F4"/>
    <w:rsid w:val="001B02EF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65AB"/>
    <w:rsid w:val="00217514"/>
    <w:rsid w:val="00221BF0"/>
    <w:rsid w:val="00227FD4"/>
    <w:rsid w:val="00240966"/>
    <w:rsid w:val="00240AE7"/>
    <w:rsid w:val="002422D9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2F6724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D39BC"/>
    <w:rsid w:val="005E1C5D"/>
    <w:rsid w:val="005E558A"/>
    <w:rsid w:val="005F2E83"/>
    <w:rsid w:val="00600D7B"/>
    <w:rsid w:val="00601AAB"/>
    <w:rsid w:val="0060246C"/>
    <w:rsid w:val="00612D08"/>
    <w:rsid w:val="00613574"/>
    <w:rsid w:val="00613E4F"/>
    <w:rsid w:val="00630A21"/>
    <w:rsid w:val="00631A2F"/>
    <w:rsid w:val="00642168"/>
    <w:rsid w:val="00642630"/>
    <w:rsid w:val="00652AA6"/>
    <w:rsid w:val="00656D92"/>
    <w:rsid w:val="006667F3"/>
    <w:rsid w:val="0066716D"/>
    <w:rsid w:val="0067404D"/>
    <w:rsid w:val="006755CC"/>
    <w:rsid w:val="00684967"/>
    <w:rsid w:val="00684AAA"/>
    <w:rsid w:val="00685166"/>
    <w:rsid w:val="006852C3"/>
    <w:rsid w:val="006934F6"/>
    <w:rsid w:val="00694FE5"/>
    <w:rsid w:val="00696776"/>
    <w:rsid w:val="00696D8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0EC0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B1"/>
    <w:rsid w:val="007A1F68"/>
    <w:rsid w:val="007A3DA8"/>
    <w:rsid w:val="007B190E"/>
    <w:rsid w:val="007B19C8"/>
    <w:rsid w:val="007C4022"/>
    <w:rsid w:val="007D5DD9"/>
    <w:rsid w:val="007D6DA8"/>
    <w:rsid w:val="007F6588"/>
    <w:rsid w:val="008008FA"/>
    <w:rsid w:val="008055F1"/>
    <w:rsid w:val="0081166B"/>
    <w:rsid w:val="00814089"/>
    <w:rsid w:val="008304E1"/>
    <w:rsid w:val="008442C9"/>
    <w:rsid w:val="00855B61"/>
    <w:rsid w:val="00862539"/>
    <w:rsid w:val="00863F64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920F7"/>
    <w:rsid w:val="009A45F9"/>
    <w:rsid w:val="009B3FBF"/>
    <w:rsid w:val="009C12FA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DD5"/>
    <w:rsid w:val="00AB0F26"/>
    <w:rsid w:val="00AC44B1"/>
    <w:rsid w:val="00AC4EEC"/>
    <w:rsid w:val="00AC6802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4923"/>
    <w:rsid w:val="00B55F56"/>
    <w:rsid w:val="00B70AA0"/>
    <w:rsid w:val="00B7562B"/>
    <w:rsid w:val="00B81E4C"/>
    <w:rsid w:val="00B877AA"/>
    <w:rsid w:val="00BA309C"/>
    <w:rsid w:val="00BA4050"/>
    <w:rsid w:val="00BA4C73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16DF6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06A2C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75BB6"/>
    <w:rsid w:val="00D8406F"/>
    <w:rsid w:val="00D8719E"/>
    <w:rsid w:val="00D87C3F"/>
    <w:rsid w:val="00DA2123"/>
    <w:rsid w:val="00DB2F1F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494"/>
    <w:rsid w:val="00E52D17"/>
    <w:rsid w:val="00E63E31"/>
    <w:rsid w:val="00E720F7"/>
    <w:rsid w:val="00E739CC"/>
    <w:rsid w:val="00E87637"/>
    <w:rsid w:val="00E91657"/>
    <w:rsid w:val="00EA4EC4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01FF"/>
    <w:rsid w:val="00F70E91"/>
    <w:rsid w:val="00F730AC"/>
    <w:rsid w:val="00F74674"/>
    <w:rsid w:val="00F762B4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D5761"/>
  <w15:docId w15:val="{BCD41EDD-7575-4E03-B682-0563734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BB2-B29C-43FF-807A-0D5C29B1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12019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Администрация</cp:lastModifiedBy>
  <cp:revision>2</cp:revision>
  <cp:lastPrinted>2016-01-29T11:16:00Z</cp:lastPrinted>
  <dcterms:created xsi:type="dcterms:W3CDTF">2020-07-08T14:53:00Z</dcterms:created>
  <dcterms:modified xsi:type="dcterms:W3CDTF">2020-07-08T14:53:00Z</dcterms:modified>
</cp:coreProperties>
</file>