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</w:t>
      </w:r>
      <w:proofErr w:type="spellStart"/>
      <w:r w:rsidRPr="00302BFF">
        <w:t>Кузёмкинское</w:t>
      </w:r>
      <w:proofErr w:type="spellEnd"/>
      <w:r w:rsidRPr="00302BFF">
        <w:t xml:space="preserve"> сельское поселение»</w:t>
      </w:r>
    </w:p>
    <w:p w:rsidR="00456C13" w:rsidRPr="00302BFF" w:rsidRDefault="00456C13" w:rsidP="00456C13">
      <w:pPr>
        <w:pStyle w:val="ConsPlusTitle"/>
        <w:jc w:val="center"/>
      </w:pPr>
      <w:proofErr w:type="spellStart"/>
      <w:r w:rsidRPr="00302BFF">
        <w:t>Кингисеппского</w:t>
      </w:r>
      <w:proofErr w:type="spellEnd"/>
      <w:r w:rsidRPr="00302BFF">
        <w:t xml:space="preserve">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456C13" w:rsidP="00456C13">
      <w:pPr>
        <w:pStyle w:val="ConsPlusTitle"/>
        <w:rPr>
          <w:b w:val="0"/>
          <w:sz w:val="24"/>
          <w:szCs w:val="24"/>
        </w:rPr>
      </w:pPr>
      <w:r>
        <w:rPr>
          <w:b w:val="0"/>
        </w:rPr>
        <w:t xml:space="preserve"> </w:t>
      </w:r>
      <w:r w:rsidR="00EA6173">
        <w:rPr>
          <w:b w:val="0"/>
          <w:sz w:val="24"/>
          <w:szCs w:val="24"/>
        </w:rPr>
        <w:t>01.</w:t>
      </w:r>
      <w:r>
        <w:rPr>
          <w:b w:val="0"/>
          <w:sz w:val="24"/>
          <w:szCs w:val="24"/>
        </w:rPr>
        <w:t>0</w:t>
      </w:r>
      <w:r w:rsidR="00EA6173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.2020 г.</w:t>
      </w:r>
      <w:r w:rsidR="005103FA">
        <w:rPr>
          <w:b w:val="0"/>
          <w:sz w:val="24"/>
          <w:szCs w:val="24"/>
        </w:rPr>
        <w:t xml:space="preserve">             </w:t>
      </w:r>
      <w:r w:rsidR="002D5D0F">
        <w:rPr>
          <w:b w:val="0"/>
          <w:sz w:val="24"/>
          <w:szCs w:val="24"/>
        </w:rPr>
        <w:t xml:space="preserve">                                   </w:t>
      </w:r>
      <w:r w:rsidR="005103FA">
        <w:rPr>
          <w:b w:val="0"/>
          <w:sz w:val="24"/>
          <w:szCs w:val="24"/>
        </w:rPr>
        <w:t>№</w:t>
      </w:r>
      <w:r w:rsidR="00720745">
        <w:rPr>
          <w:b w:val="0"/>
          <w:sz w:val="24"/>
          <w:szCs w:val="24"/>
        </w:rPr>
        <w:t xml:space="preserve"> </w:t>
      </w:r>
      <w:r w:rsidR="005E19F0">
        <w:rPr>
          <w:b w:val="0"/>
          <w:sz w:val="24"/>
          <w:szCs w:val="24"/>
        </w:rPr>
        <w:t xml:space="preserve"> 64</w:t>
      </w:r>
    </w:p>
    <w:p w:rsidR="00456C13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73" w:rsidRDefault="00EA6173" w:rsidP="00EA6173">
      <w:pPr>
        <w:pStyle w:val="a8"/>
        <w:spacing w:before="0" w:beforeAutospacing="0" w:after="0" w:afterAutospacing="0"/>
        <w:rPr>
          <w:color w:val="000000"/>
        </w:rPr>
      </w:pPr>
      <w:r w:rsidRPr="00D40F4B">
        <w:rPr>
          <w:color w:val="000000"/>
        </w:rPr>
        <w:t xml:space="preserve">Об утверждении положения </w:t>
      </w:r>
      <w:proofErr w:type="gramStart"/>
      <w:r w:rsidRPr="00D40F4B">
        <w:rPr>
          <w:color w:val="000000"/>
        </w:rPr>
        <w:t>о</w:t>
      </w:r>
      <w:proofErr w:type="gramEnd"/>
      <w:r w:rsidRPr="00D40F4B">
        <w:rPr>
          <w:color w:val="000000"/>
        </w:rPr>
        <w:t xml:space="preserve"> попечительском</w:t>
      </w:r>
      <w:r>
        <w:rPr>
          <w:color w:val="000000"/>
        </w:rPr>
        <w:t xml:space="preserve"> </w:t>
      </w:r>
      <w:r w:rsidRPr="00D40F4B">
        <w:rPr>
          <w:color w:val="000000"/>
        </w:rPr>
        <w:t>(наблюдательном)</w:t>
      </w:r>
    </w:p>
    <w:p w:rsidR="00EA6173" w:rsidRDefault="00EA6173" w:rsidP="00EA6173">
      <w:pPr>
        <w:pStyle w:val="a8"/>
        <w:spacing w:before="0" w:beforeAutospacing="0" w:after="0" w:afterAutospacing="0"/>
        <w:rPr>
          <w:b/>
          <w:color w:val="000000"/>
        </w:rPr>
      </w:pPr>
      <w:proofErr w:type="gramStart"/>
      <w:r w:rsidRPr="00D40F4B">
        <w:rPr>
          <w:color w:val="000000"/>
        </w:rPr>
        <w:t>совете</w:t>
      </w:r>
      <w:proofErr w:type="gramEnd"/>
      <w:r w:rsidRPr="00D40F4B">
        <w:rPr>
          <w:color w:val="000000"/>
        </w:rPr>
        <w:t xml:space="preserve">  по вопросам похоронного дела</w:t>
      </w:r>
    </w:p>
    <w:p w:rsidR="00276904" w:rsidRDefault="00276904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3" w:rsidRDefault="00EA617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3" w:rsidRDefault="00EA617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E0" w:rsidRDefault="00AF54E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Default="00276904" w:rsidP="002D5D0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 xml:space="preserve">В соответствии с Федеральным законом от </w:t>
      </w:r>
      <w:r w:rsidR="0022447D">
        <w:t>06.10.2003 г.</w:t>
      </w:r>
      <w:r w:rsidR="00AF54E0">
        <w:t xml:space="preserve"> </w:t>
      </w:r>
      <w:r w:rsidR="0022447D">
        <w:t>№ 131-ФЗ «Об общих принципах организации местного</w:t>
      </w:r>
      <w:r w:rsidR="00AF54E0">
        <w:t xml:space="preserve"> </w:t>
      </w:r>
      <w:r w:rsidR="0022447D">
        <w:t>самоуправления в Российской Федерации,</w:t>
      </w:r>
      <w:r w:rsidR="00CB39C8">
        <w:t xml:space="preserve"> </w:t>
      </w:r>
      <w:r w:rsidR="00EA6173" w:rsidRPr="00D40F4B">
        <w:t>Федеральным законом от 12.01.1996 № 8-ФЗ «О погребении и похоронном деле»,</w:t>
      </w:r>
      <w:r w:rsidR="00EA6173">
        <w:t xml:space="preserve"> </w:t>
      </w:r>
      <w:r w:rsidR="00FE575A">
        <w:rPr>
          <w:bCs/>
        </w:rPr>
        <w:t>Уставом муниципального образования «</w:t>
      </w:r>
      <w:proofErr w:type="spellStart"/>
      <w:r w:rsidR="00FE575A">
        <w:rPr>
          <w:bCs/>
        </w:rPr>
        <w:t>Кузёмкинское</w:t>
      </w:r>
      <w:proofErr w:type="spellEnd"/>
      <w:r w:rsidR="00FE575A">
        <w:rPr>
          <w:bCs/>
        </w:rPr>
        <w:t xml:space="preserve"> сельское</w:t>
      </w:r>
      <w:r w:rsidR="00AF54E0">
        <w:rPr>
          <w:bCs/>
        </w:rPr>
        <w:t xml:space="preserve"> </w:t>
      </w:r>
      <w:r w:rsidR="00FE575A">
        <w:rPr>
          <w:bCs/>
        </w:rPr>
        <w:t xml:space="preserve">поселение» </w:t>
      </w:r>
      <w:proofErr w:type="spellStart"/>
      <w:r w:rsidR="00FE575A">
        <w:rPr>
          <w:bCs/>
        </w:rPr>
        <w:t>Кингисеппского</w:t>
      </w:r>
      <w:proofErr w:type="spellEnd"/>
      <w:r w:rsidR="00FE575A">
        <w:rPr>
          <w:bCs/>
        </w:rPr>
        <w:t xml:space="preserve"> муниципального района</w:t>
      </w:r>
      <w:r w:rsidR="00AF54E0">
        <w:rPr>
          <w:bCs/>
        </w:rPr>
        <w:t xml:space="preserve"> </w:t>
      </w:r>
      <w:r w:rsidR="00FE575A">
        <w:rPr>
          <w:bCs/>
        </w:rPr>
        <w:t>Ленинградской области»</w:t>
      </w:r>
      <w:r w:rsidR="00AF54E0">
        <w:rPr>
          <w:bCs/>
        </w:rPr>
        <w:t>, администрация МО «</w:t>
      </w:r>
      <w:proofErr w:type="spellStart"/>
      <w:r w:rsidR="00AF54E0">
        <w:rPr>
          <w:bCs/>
        </w:rPr>
        <w:t>Кузёмкинское</w:t>
      </w:r>
      <w:proofErr w:type="spellEnd"/>
      <w:r w:rsidR="00AF54E0">
        <w:rPr>
          <w:bCs/>
        </w:rPr>
        <w:t xml:space="preserve"> сельское поселение»</w:t>
      </w:r>
    </w:p>
    <w:p w:rsidR="00FE575A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4E0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EA6173" w:rsidRDefault="00EA6173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6173" w:rsidRDefault="00EA6173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4E0" w:rsidRPr="00FE575A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6173" w:rsidRPr="00EA6173" w:rsidRDefault="00EA6173" w:rsidP="00720745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173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попечительском (наблюдательном) совете по вопросам похоронного дела согласно приложению.</w:t>
      </w:r>
    </w:p>
    <w:p w:rsidR="00FE575A" w:rsidRPr="00EA6173" w:rsidRDefault="00FE575A" w:rsidP="00720745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17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EA6173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EA617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EA6173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EA617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EA617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7" w:history="1"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</w:t>
        </w:r>
        <w:proofErr w:type="gramStart"/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Pr="00EA6173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EA61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75A" w:rsidRPr="00FE575A" w:rsidRDefault="00FE575A" w:rsidP="00720745">
      <w:pPr>
        <w:pStyle w:val="1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6173">
        <w:rPr>
          <w:rFonts w:ascii="Times New Roman" w:hAnsi="Times New Roman"/>
          <w:sz w:val="24"/>
          <w:szCs w:val="24"/>
        </w:rPr>
        <w:t>Настоящее постановление</w:t>
      </w:r>
      <w:r w:rsidRPr="00FE575A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 (обнародования).</w:t>
      </w:r>
    </w:p>
    <w:p w:rsidR="00FE575A" w:rsidRPr="00FE575A" w:rsidRDefault="00FE575A" w:rsidP="00720745">
      <w:pPr>
        <w:pStyle w:val="1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75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E575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6C13" w:rsidRPr="00FE575A" w:rsidRDefault="00456C13" w:rsidP="00720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75A" w:rsidRDefault="00FE575A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FE575A" w:rsidRDefault="00456C1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>
        <w:rPr>
          <w:rFonts w:ascii="Times New Roman" w:hAnsi="Times New Roman" w:cs="Times New Roman"/>
          <w:sz w:val="24"/>
          <w:szCs w:val="24"/>
        </w:rPr>
        <w:t xml:space="preserve"> </w:t>
      </w:r>
      <w:r w:rsidR="00847660">
        <w:rPr>
          <w:rFonts w:ascii="Times New Roman" w:hAnsi="Times New Roman" w:cs="Times New Roman"/>
          <w:sz w:val="24"/>
          <w:szCs w:val="24"/>
        </w:rPr>
        <w:t>МО</w:t>
      </w:r>
    </w:p>
    <w:p w:rsidR="00456C13" w:rsidRDefault="0084766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      С.А.Демченко</w:t>
      </w:r>
    </w:p>
    <w:p w:rsidR="00EA6173" w:rsidRDefault="00EA617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3" w:rsidRDefault="00EA617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3" w:rsidRDefault="00EA617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3" w:rsidRDefault="00EA617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</w:tblGrid>
      <w:tr w:rsidR="00EA6173" w:rsidTr="00C60698">
        <w:tc>
          <w:tcPr>
            <w:tcW w:w="4785" w:type="dxa"/>
          </w:tcPr>
          <w:p w:rsidR="00EA6173" w:rsidRDefault="00EA6173" w:rsidP="00C60698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EA6173" w:rsidRDefault="00EA6173" w:rsidP="00EA617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A6173" w:rsidRPr="00D40F4B" w:rsidRDefault="00EA6173" w:rsidP="00EA617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A6173" w:rsidRPr="00D40F4B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40F4B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EA6173" w:rsidRPr="00D40F4B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40F4B">
        <w:rPr>
          <w:rFonts w:ascii="Times New Roman" w:hAnsi="Times New Roman" w:cs="Times New Roman"/>
        </w:rPr>
        <w:t>Постановлением Администрации</w:t>
      </w:r>
      <w:r>
        <w:rPr>
          <w:rFonts w:ascii="Times New Roman" w:hAnsi="Times New Roman" w:cs="Times New Roman"/>
        </w:rPr>
        <w:t xml:space="preserve"> МО</w:t>
      </w:r>
    </w:p>
    <w:p w:rsidR="00EA6173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40F4B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Кузеёмкинское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40F4B">
        <w:rPr>
          <w:rFonts w:ascii="Times New Roman" w:hAnsi="Times New Roman" w:cs="Times New Roman"/>
        </w:rPr>
        <w:t>»</w:t>
      </w:r>
    </w:p>
    <w:p w:rsidR="00EA6173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Кингисеппского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EA6173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Ленинградской области</w:t>
      </w:r>
    </w:p>
    <w:p w:rsidR="00EA6173" w:rsidRPr="00D40F4B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01 июня 2020 г. №</w:t>
      </w:r>
      <w:r w:rsidRPr="00D40F4B">
        <w:rPr>
          <w:rFonts w:ascii="Times New Roman" w:hAnsi="Times New Roman" w:cs="Times New Roman"/>
        </w:rPr>
        <w:t xml:space="preserve"> </w:t>
      </w:r>
      <w:r w:rsidR="005E19F0">
        <w:rPr>
          <w:rFonts w:ascii="Times New Roman" w:hAnsi="Times New Roman" w:cs="Times New Roman"/>
        </w:rPr>
        <w:t>64</w:t>
      </w:r>
    </w:p>
    <w:p w:rsidR="00EA6173" w:rsidRPr="00D40F4B" w:rsidRDefault="00EA6173" w:rsidP="0061223A">
      <w:pPr>
        <w:jc w:val="right"/>
        <w:rPr>
          <w:rFonts w:ascii="Times New Roman" w:hAnsi="Times New Roman" w:cs="Times New Roman"/>
        </w:rPr>
      </w:pPr>
    </w:p>
    <w:p w:rsidR="00EA6173" w:rsidRPr="00D40F4B" w:rsidRDefault="00EA6173" w:rsidP="00EA6173">
      <w:pPr>
        <w:rPr>
          <w:rFonts w:ascii="Times New Roman" w:hAnsi="Times New Roman" w:cs="Times New Roman"/>
        </w:rPr>
      </w:pPr>
    </w:p>
    <w:p w:rsidR="00EA6173" w:rsidRPr="00D40F4B" w:rsidRDefault="00EA6173" w:rsidP="00EA6173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D40F4B">
        <w:rPr>
          <w:b/>
          <w:color w:val="000000"/>
        </w:rPr>
        <w:t>ПОЛОЖЕНИЕ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D40F4B">
        <w:rPr>
          <w:b/>
          <w:color w:val="000000"/>
        </w:rPr>
        <w:t>О попечительском (наблюдательном) совете по вопросам похоронного дела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EA6173" w:rsidRDefault="00EA6173" w:rsidP="00EA6173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D40F4B">
        <w:rPr>
          <w:b/>
          <w:color w:val="000000"/>
        </w:rPr>
        <w:t>1. Общие положения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в муниципальном образовании «</w:t>
      </w:r>
      <w:proofErr w:type="spellStart"/>
      <w:r>
        <w:rPr>
          <w:color w:val="000000"/>
        </w:rPr>
        <w:t>Кузёмкинское</w:t>
      </w:r>
      <w:proofErr w:type="spellEnd"/>
      <w:r>
        <w:rPr>
          <w:color w:val="000000"/>
        </w:rPr>
        <w:t xml:space="preserve"> сельское поселение</w:t>
      </w:r>
      <w:r w:rsidRPr="00D40F4B">
        <w:rPr>
          <w:color w:val="000000"/>
        </w:rPr>
        <w:t>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Кингисеппского</w:t>
      </w:r>
      <w:proofErr w:type="spellEnd"/>
      <w:r>
        <w:rPr>
          <w:color w:val="000000"/>
        </w:rPr>
        <w:t xml:space="preserve"> муниципального района Ленинградской области»</w:t>
      </w:r>
      <w:r w:rsidRPr="00D40F4B">
        <w:rPr>
          <w:color w:val="000000"/>
        </w:rPr>
        <w:t xml:space="preserve"> (далее</w:t>
      </w:r>
      <w:r w:rsidR="00620CEA">
        <w:rPr>
          <w:color w:val="000000"/>
        </w:rPr>
        <w:t xml:space="preserve"> </w:t>
      </w:r>
      <w:r w:rsidRPr="00D40F4B">
        <w:rPr>
          <w:color w:val="000000"/>
        </w:rPr>
        <w:t>- Попечительский совет).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1.2. Попечительский совет образуется в целях осуществления общественного контроля за деятельностью в сфере похоронного дела на территории муниципального образования «</w:t>
      </w:r>
      <w:proofErr w:type="spellStart"/>
      <w:r w:rsidR="00620CEA">
        <w:rPr>
          <w:color w:val="000000"/>
        </w:rPr>
        <w:t>Кузёмкинское</w:t>
      </w:r>
      <w:proofErr w:type="spellEnd"/>
      <w:r w:rsidR="00620CEA">
        <w:rPr>
          <w:color w:val="000000"/>
        </w:rPr>
        <w:t xml:space="preserve"> сельское поселение» </w:t>
      </w:r>
      <w:proofErr w:type="spellStart"/>
      <w:r w:rsidR="00620CEA">
        <w:rPr>
          <w:color w:val="000000"/>
        </w:rPr>
        <w:t>Кингисеппского</w:t>
      </w:r>
      <w:proofErr w:type="spellEnd"/>
      <w:r w:rsidR="00620CEA">
        <w:rPr>
          <w:color w:val="000000"/>
        </w:rPr>
        <w:t xml:space="preserve"> муниципального района Ленинградской области</w:t>
      </w:r>
      <w:r w:rsidRPr="00D40F4B">
        <w:rPr>
          <w:color w:val="000000"/>
        </w:rPr>
        <w:t xml:space="preserve"> (далее </w:t>
      </w:r>
      <w:proofErr w:type="gramStart"/>
      <w:r w:rsidRPr="00D40F4B">
        <w:rPr>
          <w:color w:val="000000"/>
        </w:rPr>
        <w:t>-м</w:t>
      </w:r>
      <w:proofErr w:type="gramEnd"/>
      <w:r w:rsidRPr="00D40F4B">
        <w:rPr>
          <w:color w:val="000000"/>
        </w:rPr>
        <w:t>униципальное образование).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1.3. 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1.4.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образования, настоящим Положением и иными муниципальными правовыми актами муниципального образования.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1.5. Решения Попечительского совета носят рекомендательный характер.</w:t>
      </w:r>
    </w:p>
    <w:p w:rsidR="00EA6173" w:rsidRDefault="00EA6173" w:rsidP="00EA6173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EA6173" w:rsidRDefault="00EA6173" w:rsidP="00EA6173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D40F4B">
        <w:rPr>
          <w:b/>
          <w:color w:val="000000"/>
        </w:rPr>
        <w:t>2. Задачи Попечительского совета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2.1. Задачами Попечительского совета являются: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 xml:space="preserve">2.2. Осуществление общественного </w:t>
      </w:r>
      <w:proofErr w:type="gramStart"/>
      <w:r w:rsidRPr="00D40F4B">
        <w:rPr>
          <w:color w:val="000000"/>
        </w:rPr>
        <w:t>контроля  за</w:t>
      </w:r>
      <w:proofErr w:type="gramEnd"/>
      <w:r w:rsidRPr="00D40F4B">
        <w:rPr>
          <w:color w:val="000000"/>
        </w:rPr>
        <w:t xml:space="preserve"> деятельностью в сфере похоронного дела.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2.3.Определение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2.4. Содействие в разработке и реализации совместных: мероприятий органов местного самоуправления муниципального образования, граждан, юридических лиц, общественных объединений в сфере ритуальных услуг и содержания мест захоронения.</w:t>
      </w:r>
    </w:p>
    <w:p w:rsidR="00EA6173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2.5. Информирование общественности о целях, задачах и итогах работы органов местного самоуправления муниципального образования в сфере похоронного дела.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EA6173" w:rsidRDefault="00EA6173" w:rsidP="00EA6173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D40F4B">
        <w:rPr>
          <w:b/>
          <w:color w:val="000000"/>
        </w:rPr>
        <w:t>3. Функции Попечительского совета.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3.1. Проведение мониторинга состояния похоронного дела в муниципальном образовании.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3.2. 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lastRenderedPageBreak/>
        <w:t>3.3. Обобщение и анализ причин нарушения прав, свобод и законных интересов граждан в вопросах погребения и похоронного дела.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3.4. 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3.5 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3.6. 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:rsidR="00620CEA" w:rsidRDefault="00620CEA" w:rsidP="00EA6173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EA6173" w:rsidRPr="00620CEA" w:rsidRDefault="00EA6173" w:rsidP="00620CEA">
      <w:pPr>
        <w:pStyle w:val="a8"/>
        <w:numPr>
          <w:ilvl w:val="0"/>
          <w:numId w:val="13"/>
        </w:numPr>
        <w:spacing w:before="0" w:beforeAutospacing="0" w:after="0" w:afterAutospacing="0"/>
        <w:jc w:val="center"/>
        <w:rPr>
          <w:b/>
          <w:color w:val="000000"/>
        </w:rPr>
      </w:pPr>
      <w:r w:rsidRPr="00620CEA">
        <w:rPr>
          <w:b/>
          <w:color w:val="000000"/>
        </w:rPr>
        <w:t>П</w:t>
      </w:r>
      <w:r w:rsidR="00620CEA" w:rsidRPr="00620CEA">
        <w:rPr>
          <w:b/>
          <w:color w:val="000000"/>
        </w:rPr>
        <w:t>олномочия Попечительского совета.</w:t>
      </w:r>
    </w:p>
    <w:p w:rsidR="00620CEA" w:rsidRPr="00620CEA" w:rsidRDefault="00620CEA" w:rsidP="00620CEA">
      <w:pPr>
        <w:pStyle w:val="a8"/>
        <w:spacing w:before="0" w:beforeAutospacing="0" w:after="0" w:afterAutospacing="0"/>
        <w:ind w:left="720"/>
        <w:rPr>
          <w:b/>
          <w:color w:val="000000"/>
        </w:rPr>
      </w:pP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4. В рамках осуществления своих функций Попечительский совет вправе: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4.1. Вносить предложения по совершенствованию деятельности органов местного самоуправления муниципального образования в том числе: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о разработке проектов нормативных правовых актов, внесении в них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об улучшении организации похоронного дела и предоставлении качественных услуг населению по погребению;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информировать о нарушениях законодательства в сфере похоронного дела, в том числе в местах погребения.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4.2. 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 граждан.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4.3.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4.4. Взаимодействовать с антимонопольными, правоохранительными органами по вопросам, относящимся к сфере погребения и похоронного дела.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4.5. Информировать население об обсуждаемых Попечительским советом вопросах в средствах массовой информации;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4.6. Осуществлять иные полномочия в пределах своей компетенции.</w:t>
      </w:r>
    </w:p>
    <w:p w:rsidR="00620CEA" w:rsidRDefault="00620CEA" w:rsidP="00EA6173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EA6173" w:rsidRPr="00620CEA" w:rsidRDefault="00EA6173" w:rsidP="00620CEA">
      <w:pPr>
        <w:pStyle w:val="a8"/>
        <w:numPr>
          <w:ilvl w:val="0"/>
          <w:numId w:val="13"/>
        </w:numPr>
        <w:spacing w:before="0" w:beforeAutospacing="0" w:after="0" w:afterAutospacing="0"/>
        <w:jc w:val="center"/>
        <w:rPr>
          <w:b/>
          <w:color w:val="000000"/>
        </w:rPr>
      </w:pPr>
      <w:r w:rsidRPr="00620CEA">
        <w:rPr>
          <w:b/>
          <w:color w:val="000000"/>
        </w:rPr>
        <w:t>Порядок формирования и работы Попечительского совета</w:t>
      </w:r>
      <w:r w:rsidR="00620CEA" w:rsidRPr="00620CEA">
        <w:rPr>
          <w:b/>
          <w:color w:val="000000"/>
        </w:rPr>
        <w:t>.</w:t>
      </w:r>
    </w:p>
    <w:p w:rsidR="00620CEA" w:rsidRPr="00D40F4B" w:rsidRDefault="00620CEA" w:rsidP="00620CEA">
      <w:pPr>
        <w:pStyle w:val="a8"/>
        <w:spacing w:before="0" w:beforeAutospacing="0" w:after="0" w:afterAutospacing="0"/>
        <w:ind w:left="720"/>
        <w:rPr>
          <w:color w:val="000000"/>
        </w:rPr>
      </w:pP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5.1. 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(по согласованию), представителей общественных организаций (по согласованию).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Количественный состав Попечительского совета составляет не менее 5 человек.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5.2. Состав Попечительского совета утверждается постановлением администрации муниципального образования.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5.3.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5.4. Председатель Попечительского совета: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созывает заседания Попечительского совета;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определяет повестку дня заседания Попечительского совета;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lastRenderedPageBreak/>
        <w:t>- привлекает к работе Попечительского совета в случае необходимости специалистов (экспертов);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приглашает в случае необходимости на заседание Попечительского совета представителей организаций, граждан;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осуществляет другие полномочия в пределах своей компетенции.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5.5. Секретарь Попечительского совета: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готовит материалы по вопросам повестки дня и проекты решений Попечительского совета;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уведомляет членов Попечительского совета о предстоящем заседании;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ведет протоколы заседаний Попечительского совета;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направляет членам Попечительского совета копии протоколов и материалов.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5.6. Члены Попечительского совета вправе: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вносить предложения в повестку дня заседания и план работы Попечительского совета;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принимать участие в голосовании по всем рассматриваемым вопросам;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выступать и давать оценку рассматриваемому вопросу;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- знакомиться с материалами предстоящего заседания Попечительского совета.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5.7. 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5.8.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5.9. Решения Попечительского совета принимаются большинством голосов, присутствующих на заседании членов Попечительского совета.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5.10.  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 Попечительского совета.</w:t>
      </w:r>
    </w:p>
    <w:p w:rsidR="00EA6173" w:rsidRPr="00D40F4B" w:rsidRDefault="00EA6173" w:rsidP="00EA6173">
      <w:pPr>
        <w:pStyle w:val="a8"/>
        <w:spacing w:before="0" w:beforeAutospacing="0" w:after="0" w:afterAutospacing="0"/>
        <w:jc w:val="both"/>
        <w:rPr>
          <w:color w:val="000000"/>
        </w:rPr>
      </w:pPr>
      <w:r w:rsidRPr="00D40F4B">
        <w:rPr>
          <w:color w:val="000000"/>
        </w:rPr>
        <w:t>5.11. 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 В протоколе заседания отражаются принятые Попечительским советом решения.</w:t>
      </w:r>
    </w:p>
    <w:p w:rsidR="00EA6173" w:rsidRPr="00D40F4B" w:rsidRDefault="00EA6173" w:rsidP="00EA6173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EA6173" w:rsidRPr="00D40F4B" w:rsidRDefault="00EA6173" w:rsidP="00EA6173">
      <w:pPr>
        <w:jc w:val="both"/>
        <w:rPr>
          <w:rFonts w:ascii="Times New Roman" w:hAnsi="Times New Roman" w:cs="Times New Roman"/>
        </w:rPr>
      </w:pPr>
    </w:p>
    <w:p w:rsidR="00EA6173" w:rsidRPr="00D40F4B" w:rsidRDefault="00EA6173" w:rsidP="00EA6173">
      <w:pPr>
        <w:jc w:val="both"/>
        <w:rPr>
          <w:rFonts w:ascii="Times New Roman" w:hAnsi="Times New Roman" w:cs="Times New Roman"/>
        </w:rPr>
      </w:pPr>
    </w:p>
    <w:p w:rsidR="00EA6173" w:rsidRPr="00D40F4B" w:rsidRDefault="00EA6173" w:rsidP="00EA6173">
      <w:pPr>
        <w:jc w:val="both"/>
        <w:rPr>
          <w:rFonts w:ascii="Times New Roman" w:hAnsi="Times New Roman" w:cs="Times New Roman"/>
        </w:rPr>
      </w:pPr>
    </w:p>
    <w:p w:rsidR="00EA6173" w:rsidRPr="00D40F4B" w:rsidRDefault="00EA6173" w:rsidP="00EA6173">
      <w:pPr>
        <w:jc w:val="both"/>
        <w:rPr>
          <w:rFonts w:ascii="Times New Roman" w:hAnsi="Times New Roman" w:cs="Times New Roman"/>
        </w:rPr>
      </w:pPr>
    </w:p>
    <w:p w:rsidR="00EA6173" w:rsidRPr="00D40F4B" w:rsidRDefault="00EA6173" w:rsidP="00EA6173">
      <w:pPr>
        <w:jc w:val="both"/>
        <w:rPr>
          <w:rFonts w:ascii="Times New Roman" w:hAnsi="Times New Roman" w:cs="Times New Roman"/>
        </w:rPr>
      </w:pPr>
    </w:p>
    <w:p w:rsidR="00EA6173" w:rsidRPr="00D40F4B" w:rsidRDefault="00EA6173" w:rsidP="00EA6173">
      <w:pPr>
        <w:jc w:val="both"/>
        <w:rPr>
          <w:rFonts w:ascii="Times New Roman" w:hAnsi="Times New Roman" w:cs="Times New Roman"/>
        </w:rPr>
      </w:pPr>
    </w:p>
    <w:p w:rsidR="00EA6173" w:rsidRPr="00D40F4B" w:rsidRDefault="00EA6173" w:rsidP="00EA6173">
      <w:pPr>
        <w:jc w:val="both"/>
        <w:rPr>
          <w:rFonts w:ascii="Times New Roman" w:hAnsi="Times New Roman" w:cs="Times New Roman"/>
        </w:rPr>
      </w:pPr>
    </w:p>
    <w:p w:rsidR="00EA6173" w:rsidRPr="00D40F4B" w:rsidRDefault="00EA6173" w:rsidP="00EA6173">
      <w:pPr>
        <w:jc w:val="both"/>
        <w:rPr>
          <w:rFonts w:ascii="Times New Roman" w:hAnsi="Times New Roman" w:cs="Times New Roman"/>
        </w:rPr>
      </w:pPr>
    </w:p>
    <w:p w:rsidR="00EA6173" w:rsidRPr="00D40F4B" w:rsidRDefault="00EA6173" w:rsidP="00EA6173">
      <w:pPr>
        <w:jc w:val="both"/>
        <w:rPr>
          <w:rFonts w:ascii="Times New Roman" w:hAnsi="Times New Roman" w:cs="Times New Roman"/>
        </w:rPr>
      </w:pPr>
    </w:p>
    <w:p w:rsidR="00EA6173" w:rsidRPr="00D40F4B" w:rsidRDefault="00EA6173" w:rsidP="00EA6173">
      <w:pPr>
        <w:jc w:val="both"/>
        <w:rPr>
          <w:rFonts w:ascii="Times New Roman" w:hAnsi="Times New Roman" w:cs="Times New Roman"/>
        </w:rPr>
      </w:pPr>
    </w:p>
    <w:p w:rsidR="00EA6173" w:rsidRPr="00456C13" w:rsidRDefault="00EA617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6173" w:rsidRPr="00456C13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BD6B6B"/>
    <w:multiLevelType w:val="hybridMultilevel"/>
    <w:tmpl w:val="49023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6C13"/>
    <w:rsid w:val="000A5E26"/>
    <w:rsid w:val="0022447D"/>
    <w:rsid w:val="00276904"/>
    <w:rsid w:val="002D5D0F"/>
    <w:rsid w:val="003A2F6E"/>
    <w:rsid w:val="003E5899"/>
    <w:rsid w:val="00456C13"/>
    <w:rsid w:val="004C0AEF"/>
    <w:rsid w:val="005103FA"/>
    <w:rsid w:val="00544DCC"/>
    <w:rsid w:val="005E19F0"/>
    <w:rsid w:val="0061223A"/>
    <w:rsid w:val="00620CEA"/>
    <w:rsid w:val="00720745"/>
    <w:rsid w:val="007D2C18"/>
    <w:rsid w:val="00847660"/>
    <w:rsid w:val="008778B7"/>
    <w:rsid w:val="00AF54E0"/>
    <w:rsid w:val="00B418AE"/>
    <w:rsid w:val="00BE12EC"/>
    <w:rsid w:val="00CB39C8"/>
    <w:rsid w:val="00DE5F57"/>
    <w:rsid w:val="00EA6173"/>
    <w:rsid w:val="00FE575A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rsid w:val="00EA61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D71D-59B9-43DF-930B-6C6A4C16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2020-06-01T07:16:00Z</cp:lastPrinted>
  <dcterms:created xsi:type="dcterms:W3CDTF">2020-05-26T08:02:00Z</dcterms:created>
  <dcterms:modified xsi:type="dcterms:W3CDTF">2020-06-01T11:15:00Z</dcterms:modified>
</cp:coreProperties>
</file>