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CE05F0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C0390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.1</w:t>
      </w:r>
      <w:r w:rsidR="003C0390">
        <w:rPr>
          <w:b w:val="0"/>
          <w:sz w:val="24"/>
          <w:szCs w:val="24"/>
        </w:rPr>
        <w:t>2</w:t>
      </w:r>
      <w:r w:rsidR="00EA6173">
        <w:rPr>
          <w:b w:val="0"/>
          <w:sz w:val="24"/>
          <w:szCs w:val="24"/>
        </w:rPr>
        <w:t>.</w:t>
      </w:r>
      <w:r w:rsidR="00456C13">
        <w:rPr>
          <w:b w:val="0"/>
          <w:sz w:val="24"/>
          <w:szCs w:val="24"/>
        </w:rPr>
        <w:t>2020 г.</w:t>
      </w:r>
      <w:r w:rsidR="005103FA">
        <w:rPr>
          <w:b w:val="0"/>
          <w:sz w:val="24"/>
          <w:szCs w:val="24"/>
        </w:rPr>
        <w:t xml:space="preserve">             </w:t>
      </w:r>
      <w:r w:rsidR="002D5D0F">
        <w:rPr>
          <w:b w:val="0"/>
          <w:sz w:val="24"/>
          <w:szCs w:val="24"/>
        </w:rPr>
        <w:t xml:space="preserve">                               </w:t>
      </w:r>
      <w:r w:rsidR="005103FA">
        <w:rPr>
          <w:b w:val="0"/>
          <w:sz w:val="24"/>
          <w:szCs w:val="24"/>
        </w:rPr>
        <w:t>№</w:t>
      </w:r>
      <w:r w:rsidR="00720745">
        <w:rPr>
          <w:b w:val="0"/>
          <w:sz w:val="24"/>
          <w:szCs w:val="24"/>
        </w:rPr>
        <w:t xml:space="preserve"> </w:t>
      </w:r>
      <w:r w:rsidR="002F77FF">
        <w:rPr>
          <w:b w:val="0"/>
          <w:sz w:val="24"/>
          <w:szCs w:val="24"/>
        </w:rPr>
        <w:t>169</w:t>
      </w:r>
      <w:r w:rsidR="005E19F0">
        <w:rPr>
          <w:b w:val="0"/>
          <w:sz w:val="24"/>
          <w:szCs w:val="24"/>
        </w:rPr>
        <w:t xml:space="preserve"> 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FF" w:rsidRDefault="003C0390" w:rsidP="003C039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 утверждении Правил </w:t>
      </w:r>
      <w:r w:rsidR="002F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содержания и </w:t>
      </w:r>
      <w:r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выпаса</w:t>
      </w:r>
    </w:p>
    <w:p w:rsidR="002F77FF" w:rsidRDefault="002F77FF" w:rsidP="003C039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="003C0390"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ельскохозяйственных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2208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</w:t>
      </w:r>
      <w:r w:rsidR="003C0390"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ивотных</w:t>
      </w:r>
      <w:r w:rsidR="002208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390"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территории</w:t>
      </w:r>
    </w:p>
    <w:p w:rsidR="002F77FF" w:rsidRDefault="0022084E" w:rsidP="003C039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</w:t>
      </w:r>
      <w:r w:rsidR="003C0390"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«Кузёмкинское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390"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сельское</w:t>
      </w:r>
      <w:r w:rsidR="002F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390"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поселение»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C0390" w:rsidRDefault="003C0390" w:rsidP="003C039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Кингисеппского муниципального района</w:t>
      </w:r>
    </w:p>
    <w:p w:rsidR="003C0390" w:rsidRPr="003C0390" w:rsidRDefault="003C0390" w:rsidP="003C039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Ленинградской области</w:t>
      </w:r>
    </w:p>
    <w:p w:rsidR="00276904" w:rsidRDefault="00276904" w:rsidP="00A2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2D5D0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В соответствии с Федеральным законом от </w:t>
      </w:r>
      <w:r w:rsidR="0022447D">
        <w:t>06.10.2003 г.</w:t>
      </w:r>
      <w:r w:rsidR="00AF54E0">
        <w:t xml:space="preserve"> </w:t>
      </w:r>
      <w:r w:rsidR="0022447D">
        <w:t>№ 131-ФЗ «Об общих принципах организации местного</w:t>
      </w:r>
      <w:r w:rsidR="00AF54E0">
        <w:t xml:space="preserve"> </w:t>
      </w:r>
      <w:r w:rsidR="0022447D">
        <w:t>самоуправления в Российской Федерации</w:t>
      </w:r>
      <w:r w:rsidR="00A2719F">
        <w:t>»</w:t>
      </w:r>
      <w:r w:rsidR="0022447D">
        <w:t>,</w:t>
      </w:r>
      <w:r w:rsidR="00CB39C8">
        <w:t xml:space="preserve"> </w:t>
      </w:r>
      <w:r w:rsidR="00FE575A">
        <w:rPr>
          <w:bCs/>
        </w:rPr>
        <w:t>Уставом муниципального образования «Кузёмкинское сельское</w:t>
      </w:r>
      <w:r w:rsidR="00AF54E0">
        <w:rPr>
          <w:bCs/>
        </w:rPr>
        <w:t xml:space="preserve"> </w:t>
      </w:r>
      <w:r w:rsidR="00FE575A">
        <w:rPr>
          <w:bCs/>
        </w:rPr>
        <w:t>поселение» Кингисеппского муниципального района</w:t>
      </w:r>
      <w:r w:rsidR="00AF54E0">
        <w:rPr>
          <w:bCs/>
        </w:rPr>
        <w:t xml:space="preserve"> </w:t>
      </w:r>
      <w:r w:rsidR="00FE575A">
        <w:rPr>
          <w:bCs/>
        </w:rPr>
        <w:t>Ленинградской области»</w:t>
      </w:r>
      <w:r w:rsidR="00AF54E0">
        <w:rPr>
          <w:bCs/>
        </w:rPr>
        <w:t xml:space="preserve">, </w:t>
      </w:r>
      <w:r w:rsidR="0022084E" w:rsidRPr="0022084E">
        <w:rPr>
          <w:bCs/>
        </w:rPr>
        <w:t xml:space="preserve">в целях предупреждения безнадзорного перемещения сельскохозяйственных животных на территории МО «Кузёмкинское сельское поселение» </w:t>
      </w:r>
      <w:r w:rsidR="00AF54E0">
        <w:rPr>
          <w:bCs/>
        </w:rPr>
        <w:t>администрация МО «Кузёмкинское сельское поселение»</w:t>
      </w: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59614008"/>
    </w:p>
    <w:p w:rsidR="002E671E" w:rsidRDefault="002E671E" w:rsidP="00B278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2F77F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Правила содержания</w:t>
      </w:r>
      <w:r w:rsidR="002F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выпаса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сельскохозяйственных животных </w:t>
      </w:r>
      <w:bookmarkStart w:id="2" w:name="_Hlk59542463"/>
      <w:r w:rsidR="002F77FF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МО «Кузёмкинское сельское поселение» Кингисеппского муниципального района Ленинградской области</w:t>
      </w:r>
      <w:bookmarkEnd w:id="1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2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(Приложение № 1).</w:t>
      </w:r>
    </w:p>
    <w:p w:rsidR="002E671E" w:rsidRPr="002E671E" w:rsidRDefault="002E671E" w:rsidP="00B278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«Кузёмкинское сельское поселение» Кингисеппского района Ленинградской области http:куземкинское</w:t>
      </w:r>
      <w:proofErr w:type="gramStart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ф в информационно-телекоммуникационной сети "Интернет".</w:t>
      </w:r>
    </w:p>
    <w:p w:rsidR="002E671E" w:rsidRPr="002E671E" w:rsidRDefault="002E671E" w:rsidP="002E671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лавы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МО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«Кузёмкинское сельское поселение»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И.В.Снитко</w:t>
      </w:r>
      <w:proofErr w:type="spellEnd"/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2E67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E671E">
        <w:rPr>
          <w:rFonts w:ascii="Times New Roman" w:eastAsia="Times New Roman" w:hAnsi="Times New Roman" w:cs="Times New Roman"/>
          <w:bCs/>
        </w:rPr>
        <w:lastRenderedPageBreak/>
        <w:t xml:space="preserve">Приложение № 1 постановлению администрации МО </w:t>
      </w:r>
    </w:p>
    <w:p w:rsidR="002E671E" w:rsidRPr="002E671E" w:rsidRDefault="002E671E" w:rsidP="002E67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E671E">
        <w:rPr>
          <w:rFonts w:ascii="Times New Roman" w:eastAsia="Times New Roman" w:hAnsi="Times New Roman" w:cs="Times New Roman"/>
          <w:bCs/>
        </w:rPr>
        <w:t>«Кузёмкинское сельское поселение» Кингисеппского</w:t>
      </w:r>
    </w:p>
    <w:p w:rsidR="002E671E" w:rsidRPr="002E671E" w:rsidRDefault="002E671E" w:rsidP="002E67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E671E">
        <w:rPr>
          <w:rFonts w:ascii="Times New Roman" w:eastAsia="Times New Roman" w:hAnsi="Times New Roman" w:cs="Times New Roman"/>
          <w:bCs/>
        </w:rPr>
        <w:t>муниципального района Ленинградской области</w:t>
      </w:r>
    </w:p>
    <w:p w:rsidR="002E671E" w:rsidRPr="002E671E" w:rsidRDefault="002E671E" w:rsidP="002E67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E671E">
        <w:rPr>
          <w:rFonts w:ascii="Times New Roman" w:eastAsia="Times New Roman" w:hAnsi="Times New Roman" w:cs="Times New Roman"/>
          <w:bCs/>
        </w:rPr>
        <w:t>от</w:t>
      </w:r>
      <w:r w:rsidR="002F77FF">
        <w:rPr>
          <w:rFonts w:ascii="Times New Roman" w:eastAsia="Times New Roman" w:hAnsi="Times New Roman" w:cs="Times New Roman"/>
          <w:bCs/>
        </w:rPr>
        <w:t xml:space="preserve"> 23.12.2020 г. </w:t>
      </w:r>
      <w:r w:rsidRPr="002E671E">
        <w:rPr>
          <w:rFonts w:ascii="Times New Roman" w:eastAsia="Times New Roman" w:hAnsi="Times New Roman" w:cs="Times New Roman"/>
          <w:bCs/>
        </w:rPr>
        <w:t>№</w:t>
      </w:r>
      <w:r w:rsidR="002F77FF">
        <w:rPr>
          <w:rFonts w:ascii="Times New Roman" w:eastAsia="Times New Roman" w:hAnsi="Times New Roman" w:cs="Times New Roman"/>
          <w:bCs/>
        </w:rPr>
        <w:t xml:space="preserve"> 169</w:t>
      </w:r>
    </w:p>
    <w:p w:rsidR="006E2915" w:rsidRDefault="006E2915" w:rsidP="002E67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E2915" w:rsidRDefault="006E2915" w:rsidP="002E67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E2915" w:rsidRPr="006E2915" w:rsidRDefault="006E2915" w:rsidP="006E2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6E2915" w:rsidRDefault="006E2915" w:rsidP="006E2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915">
        <w:rPr>
          <w:rFonts w:ascii="Times New Roman" w:eastAsia="Times New Roman" w:hAnsi="Times New Roman" w:cs="Times New Roman"/>
          <w:bCs/>
          <w:sz w:val="24"/>
          <w:szCs w:val="24"/>
        </w:rPr>
        <w:t>«Правила содержания и выпаса сельскохозяйственных животных на территории МО «Кузёмкинское сельское поселение» Кингисеппского муниципального района Ленинградской области</w:t>
      </w:r>
    </w:p>
    <w:p w:rsid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2915" w:rsidRDefault="006E2915" w:rsidP="00D85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D85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1.1.Правила содержания и выпаса сельскохозяйственных животных на территории МО «Кузёмкинское сельское поселение» Кингисеппского муниципального района Ленинградской области (далее - Правила) разработаны в соответствии с Федеральным законом от 06.10.2003г. № 131-ФЗ «Об общих принципах организации местного самоуправления в Российской Федерации», Законом РФ от 14.05.1993г. № 4979-1 «О ветеринарии», Федеральным законом от 30.03.1999 г. № 52-ФЗ «О санитарно-эпидемиологическом благополучии населения».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1.2.Настоящие Правила определяют</w:t>
      </w:r>
      <w:r w:rsidR="002F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порядок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</w:t>
      </w:r>
      <w:r w:rsidR="002F77FF">
        <w:rPr>
          <w:rFonts w:ascii="Times New Roman" w:eastAsia="Times New Roman" w:hAnsi="Times New Roman" w:cs="Times New Roman"/>
          <w:bCs/>
          <w:sz w:val="24"/>
          <w:szCs w:val="24"/>
        </w:rPr>
        <w:t>я,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выпаса и прогона животных</w:t>
      </w:r>
      <w:r w:rsidR="002F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Кузёмкинского сельского поселения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1.3.В настоящих Правилах используются следующие понятия: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- сельскохозяйственные животные (далее - животные) – включают в себя крупный и мелкий рогатый скот, свиней, лошадей;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- безнадзорные животные – животные, находящиеся в общественном месте без сопровождающего лица;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- владелец животных 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- прогон животных – передвижение животных от места их постоянного нахождения до места выпаса и назад;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- выпас животных –</w:t>
      </w:r>
      <w:r w:rsidR="002208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прогон животных до мест выпаса и пастьба на специально отведенных для пастьбы пастбищах и других земельных участках;</w:t>
      </w:r>
    </w:p>
    <w:p w:rsidR="002E671E" w:rsidRPr="002E671E" w:rsidRDefault="002E671E" w:rsidP="00220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D85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2. Содержание животных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2.1.Разрешается содержание животных только в специальных помещениях, оборудованных для содержания домашних животных. Содержание животных в помещениях многоквартирных жилых домов, во дворах многоквартирных жилых домов, других не приспособленных для этого строениях, помещениях и сооружениях не допускается.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2.2.Обязательным условием содержания животных является соблюдение санитарно-гигиенических и ветеринарно-санитарных правил.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671E" w:rsidRPr="002E671E" w:rsidRDefault="002E671E" w:rsidP="00D85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3. Порядок выпаса и прогона животных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3.1.Выпас животных на территории </w:t>
      </w:r>
      <w:r w:rsidR="0022084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Кузёмкинского 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3.2.Прогон животных, в том числе к месту выпаса, осуществляется владельцем или пастухом по маршрутам, исключающим движение по проезжей части, пешеходным дорожкам, земельным </w:t>
      </w:r>
      <w:proofErr w:type="gramStart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участкам</w:t>
      </w:r>
      <w:proofErr w:type="gramEnd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находящимися в частной собственности либо аренде у физических (юридических) лиц. При прогоне животных владелец и пастух обязаны оберегать зеленые насаждения от животных, прогонять животных не ближе 5 метров от домовладения.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3.3.Запрещается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</w:t>
      </w:r>
      <w:r w:rsidR="0022084E">
        <w:rPr>
          <w:rFonts w:ascii="Times New Roman" w:eastAsia="Times New Roman" w:hAnsi="Times New Roman" w:cs="Times New Roman"/>
          <w:bCs/>
          <w:sz w:val="24"/>
          <w:szCs w:val="24"/>
        </w:rPr>
        <w:t>, на частных территориях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3.4.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3.5. Не допускается выпас, прогон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2) неконтролируемый (без присмотра) выпас, прогон сельскохозяйственных животных на территории населенного пункта.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671E" w:rsidRPr="002E671E" w:rsidRDefault="002E671E" w:rsidP="00D85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4. Ответственность </w:t>
      </w:r>
      <w:r w:rsidR="00A757E9">
        <w:rPr>
          <w:rFonts w:ascii="Times New Roman" w:eastAsia="Times New Roman" w:hAnsi="Times New Roman" w:cs="Times New Roman"/>
          <w:bCs/>
          <w:sz w:val="24"/>
          <w:szCs w:val="24"/>
        </w:rPr>
        <w:t>владельцев сельскохозяйственных животных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4.2. Согласно ст. 1064 Гражданского кодекса Российской Федерации, вред, причиненный личности или имуществу гражданина</w:t>
      </w:r>
      <w:r w:rsidR="008D41E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действиями сельскохозяйственных животных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подлежит возмещению в полном объеме владельцем животного, который допустил нахождение животного в местах массового пребывания</w:t>
      </w:r>
      <w:r w:rsidR="008D41E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людей</w:t>
      </w:r>
      <w:r w:rsidR="002C7463">
        <w:rPr>
          <w:rFonts w:ascii="Times New Roman" w:eastAsia="Times New Roman" w:hAnsi="Times New Roman" w:cs="Times New Roman"/>
          <w:bCs/>
          <w:sz w:val="24"/>
          <w:szCs w:val="24"/>
        </w:rPr>
        <w:t>, на частной территории</w:t>
      </w:r>
      <w:r w:rsidR="008D41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</w:t>
      </w:r>
      <w:r w:rsidR="002C746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земельном участке находящемся в аренде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71E" w:rsidRPr="002E671E" w:rsidRDefault="002E671E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A6173" w:rsidSect="00A2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090"/>
    <w:multiLevelType w:val="hybridMultilevel"/>
    <w:tmpl w:val="3D7C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3"/>
    <w:rsid w:val="000A5E26"/>
    <w:rsid w:val="001B0339"/>
    <w:rsid w:val="0022084E"/>
    <w:rsid w:val="0022447D"/>
    <w:rsid w:val="00232B51"/>
    <w:rsid w:val="0024392C"/>
    <w:rsid w:val="00276904"/>
    <w:rsid w:val="0029471F"/>
    <w:rsid w:val="002C7463"/>
    <w:rsid w:val="002D5D0F"/>
    <w:rsid w:val="002E671E"/>
    <w:rsid w:val="002F77FF"/>
    <w:rsid w:val="003A2F6E"/>
    <w:rsid w:val="003C0390"/>
    <w:rsid w:val="003E5899"/>
    <w:rsid w:val="00456C13"/>
    <w:rsid w:val="004C0AEF"/>
    <w:rsid w:val="005103FA"/>
    <w:rsid w:val="00544DCC"/>
    <w:rsid w:val="005E19F0"/>
    <w:rsid w:val="006065A9"/>
    <w:rsid w:val="0061223A"/>
    <w:rsid w:val="00620CEA"/>
    <w:rsid w:val="006E2915"/>
    <w:rsid w:val="00720745"/>
    <w:rsid w:val="007D2C18"/>
    <w:rsid w:val="00847660"/>
    <w:rsid w:val="008778B7"/>
    <w:rsid w:val="008957BD"/>
    <w:rsid w:val="008D41EA"/>
    <w:rsid w:val="008F1BCE"/>
    <w:rsid w:val="00A2719F"/>
    <w:rsid w:val="00A757E9"/>
    <w:rsid w:val="00AF54E0"/>
    <w:rsid w:val="00B418AE"/>
    <w:rsid w:val="00BE12EC"/>
    <w:rsid w:val="00C833BA"/>
    <w:rsid w:val="00CA45D0"/>
    <w:rsid w:val="00CB39C8"/>
    <w:rsid w:val="00CE05F0"/>
    <w:rsid w:val="00D85EE5"/>
    <w:rsid w:val="00DE5F57"/>
    <w:rsid w:val="00EA6173"/>
    <w:rsid w:val="00F5643A"/>
    <w:rsid w:val="00FE575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A2719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A2719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0726-7EE4-4294-9A17-2DA5886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2020-12-23T08:35:00Z</cp:lastPrinted>
  <dcterms:created xsi:type="dcterms:W3CDTF">2020-12-26T07:33:00Z</dcterms:created>
  <dcterms:modified xsi:type="dcterms:W3CDTF">2020-12-26T07:33:00Z</dcterms:modified>
</cp:coreProperties>
</file>