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Администрация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 xml:space="preserve">муниципального образования 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«Кузёмкинское сельское поселение»</w:t>
      </w:r>
    </w:p>
    <w:p w:rsidR="00CE0B47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Кингисеппского муниципального района</w:t>
      </w:r>
    </w:p>
    <w:p w:rsidR="00CE0B47" w:rsidRPr="002F389A" w:rsidRDefault="00CE0B47" w:rsidP="00CE0B47">
      <w:pPr>
        <w:jc w:val="center"/>
        <w:rPr>
          <w:b/>
          <w:smallCaps/>
          <w:sz w:val="22"/>
        </w:rPr>
      </w:pPr>
      <w:r>
        <w:rPr>
          <w:b/>
          <w:smallCaps/>
          <w:sz w:val="22"/>
        </w:rPr>
        <w:t>Ленинградской области</w:t>
      </w:r>
    </w:p>
    <w:p w:rsidR="00CE0B47" w:rsidRDefault="00CE0B47" w:rsidP="00CE0B47">
      <w:pPr>
        <w:jc w:val="center"/>
        <w:rPr>
          <w:b/>
          <w:sz w:val="32"/>
        </w:rPr>
      </w:pPr>
    </w:p>
    <w:p w:rsidR="00C407DB" w:rsidRPr="0090584F" w:rsidRDefault="00CE0B47" w:rsidP="00F257E6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p w:rsidR="00C407DB" w:rsidRPr="0090584F" w:rsidRDefault="00C407DB" w:rsidP="00C407DB">
      <w:pPr>
        <w:jc w:val="center"/>
        <w:rPr>
          <w:b/>
        </w:rPr>
      </w:pPr>
    </w:p>
    <w:p w:rsidR="00C407DB" w:rsidRPr="00FD2351" w:rsidRDefault="00C407DB" w:rsidP="00C407DB">
      <w:r w:rsidRPr="00FD2351">
        <w:t xml:space="preserve">от </w:t>
      </w:r>
      <w:r w:rsidR="006720F3">
        <w:t>21</w:t>
      </w:r>
      <w:r w:rsidRPr="00FD2351">
        <w:t>.</w:t>
      </w:r>
      <w:r w:rsidR="006720F3">
        <w:t>01</w:t>
      </w:r>
      <w:r w:rsidRPr="00FD2351">
        <w:t>.201</w:t>
      </w:r>
      <w:r w:rsidR="006720F3">
        <w:t>9</w:t>
      </w:r>
      <w:r w:rsidRPr="00FD2351">
        <w:t xml:space="preserve"> г.    №</w:t>
      </w:r>
      <w:r w:rsidR="00F701FF">
        <w:t xml:space="preserve"> </w:t>
      </w:r>
      <w:r w:rsidR="006720F3">
        <w:t>9</w:t>
      </w:r>
    </w:p>
    <w:p w:rsidR="002B249D" w:rsidRPr="00836A1E" w:rsidRDefault="002B249D" w:rsidP="002B249D">
      <w:pPr>
        <w:shd w:val="clear" w:color="auto" w:fill="FFFFFF"/>
        <w:rPr>
          <w:color w:val="000000"/>
          <w:spacing w:val="4"/>
          <w:sz w:val="28"/>
          <w:szCs w:val="28"/>
          <w:u w:val="single"/>
        </w:rPr>
      </w:pPr>
    </w:p>
    <w:tbl>
      <w:tblPr>
        <w:tblStyle w:val="a7"/>
        <w:tblpPr w:leftFromText="180" w:rightFromText="180" w:vertAnchor="text" w:horzAnchor="margin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0"/>
        <w:gridCol w:w="235"/>
      </w:tblGrid>
      <w:tr w:rsidR="002B249D" w:rsidRPr="00836A1E" w:rsidTr="006720F3">
        <w:trPr>
          <w:trHeight w:val="1984"/>
        </w:trPr>
        <w:tc>
          <w:tcPr>
            <w:tcW w:w="9120" w:type="dxa"/>
          </w:tcPr>
          <w:p w:rsidR="006720F3" w:rsidRPr="006720F3" w:rsidRDefault="006720F3" w:rsidP="006720F3">
            <w:pPr>
              <w:ind w:right="3540"/>
            </w:pPr>
            <w:r w:rsidRPr="006720F3">
              <w:t>«Об утверждении Плана мероприятий по профилактике терроризма и экстремизма, минимизации и</w:t>
            </w:r>
            <w:r>
              <w:t xml:space="preserve"> </w:t>
            </w:r>
            <w:r w:rsidRPr="006720F3">
              <w:t>(или) ликвидации их последствий в МО «Кузёмкинское сельское поселение» Кингисеппского муниципального района Ленинградской области</w:t>
            </w:r>
          </w:p>
          <w:p w:rsidR="00D73CC4" w:rsidRPr="00CE0B47" w:rsidRDefault="00D73CC4" w:rsidP="00CE0B47">
            <w:pPr>
              <w:ind w:right="3540"/>
            </w:pPr>
          </w:p>
          <w:p w:rsidR="002B249D" w:rsidRPr="0075456C" w:rsidRDefault="002B249D" w:rsidP="009D4809">
            <w:pPr>
              <w:pStyle w:val="a9"/>
              <w:rPr>
                <w:b/>
                <w:szCs w:val="28"/>
              </w:rPr>
            </w:pPr>
          </w:p>
        </w:tc>
        <w:tc>
          <w:tcPr>
            <w:tcW w:w="235" w:type="dxa"/>
          </w:tcPr>
          <w:p w:rsidR="002B249D" w:rsidRPr="00836A1E" w:rsidRDefault="002B249D" w:rsidP="009D4809">
            <w:pPr>
              <w:spacing w:before="32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20F3" w:rsidRPr="006720F3" w:rsidRDefault="006720F3" w:rsidP="006720F3">
      <w:pPr>
        <w:widowControl w:val="0"/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6720F3">
        <w:rPr>
          <w:sz w:val="28"/>
          <w:szCs w:val="28"/>
        </w:rPr>
        <w:t>В соответствии с Федеральными законами Российской Федерации от 06.10.2003 года№ 131-ФЭ «Об общих принципах организации местного самоуправления в Российской Федерации», и №35 от 06.03.2006г «О противодействию терроризма, № 114-ФЗ от 25.07.2002г « О противодействии экстремисткой деятельности» и Концепции противодействия терроризма в РФ» утвержденной Президентом РФ от 05.10.2009г администрация</w:t>
      </w:r>
    </w:p>
    <w:p w:rsidR="00CA5167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101EB" w:rsidRPr="00CA5167" w:rsidRDefault="00CA5167" w:rsidP="00F257E6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  <w:r w:rsidRPr="00CA5167">
        <w:rPr>
          <w:b/>
          <w:bCs/>
          <w:color w:val="000000"/>
          <w:sz w:val="28"/>
          <w:szCs w:val="28"/>
        </w:rPr>
        <w:t>П О С Т А Н О В Л Я Е Т</w:t>
      </w:r>
    </w:p>
    <w:p w:rsidR="00CA5167" w:rsidRPr="00B101EB" w:rsidRDefault="00CA5167" w:rsidP="00CA5167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Cs/>
          <w:color w:val="000000"/>
          <w:sz w:val="28"/>
          <w:szCs w:val="28"/>
        </w:rPr>
      </w:pPr>
    </w:p>
    <w:p w:rsidR="006720F3" w:rsidRPr="006720F3" w:rsidRDefault="006720F3" w:rsidP="006720F3">
      <w:pPr>
        <w:pStyle w:val="a9"/>
        <w:numPr>
          <w:ilvl w:val="0"/>
          <w:numId w:val="26"/>
        </w:numPr>
        <w:shd w:val="clear" w:color="auto" w:fill="FFFFFF"/>
        <w:tabs>
          <w:tab w:val="left" w:pos="686"/>
        </w:tabs>
        <w:spacing w:before="236" w:after="0" w:line="370" w:lineRule="exact"/>
        <w:ind w:left="720" w:right="80" w:hanging="360"/>
        <w:rPr>
          <w:sz w:val="28"/>
          <w:szCs w:val="28"/>
        </w:rPr>
      </w:pPr>
      <w:r w:rsidRPr="006720F3">
        <w:rPr>
          <w:sz w:val="28"/>
          <w:szCs w:val="28"/>
        </w:rPr>
        <w:t>Утвердить план мероприятий по профилактике терроризма и экстремизма, минимизации и</w:t>
      </w:r>
      <w:r>
        <w:rPr>
          <w:sz w:val="28"/>
          <w:szCs w:val="28"/>
        </w:rPr>
        <w:t xml:space="preserve"> </w:t>
      </w:r>
      <w:r w:rsidRPr="006720F3">
        <w:rPr>
          <w:sz w:val="28"/>
          <w:szCs w:val="28"/>
        </w:rPr>
        <w:t xml:space="preserve">(или) ликвидации их последствий в </w:t>
      </w:r>
      <w:r>
        <w:rPr>
          <w:sz w:val="28"/>
          <w:szCs w:val="28"/>
        </w:rPr>
        <w:t>МО</w:t>
      </w:r>
      <w:r w:rsidRPr="006720F3">
        <w:rPr>
          <w:sz w:val="28"/>
          <w:szCs w:val="28"/>
        </w:rPr>
        <w:t xml:space="preserve"> «Кузёмкинское сельское поселение» Кингисеппского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6720F3">
        <w:rPr>
          <w:sz w:val="28"/>
          <w:szCs w:val="28"/>
        </w:rPr>
        <w:t>г согласно приложению.</w:t>
      </w:r>
    </w:p>
    <w:p w:rsidR="006720F3" w:rsidRPr="006720F3" w:rsidRDefault="006720F3" w:rsidP="006720F3">
      <w:pPr>
        <w:pStyle w:val="71"/>
        <w:numPr>
          <w:ilvl w:val="0"/>
          <w:numId w:val="26"/>
        </w:numPr>
        <w:tabs>
          <w:tab w:val="left" w:pos="720"/>
        </w:tabs>
        <w:ind w:left="720" w:right="80"/>
        <w:rPr>
          <w:sz w:val="28"/>
          <w:szCs w:val="28"/>
        </w:rPr>
      </w:pPr>
      <w:r w:rsidRPr="006720F3">
        <w:rPr>
          <w:sz w:val="28"/>
          <w:szCs w:val="28"/>
        </w:rPr>
        <w:t>Опубликовать план мероприятий по профилактике терроризма и экстремизма, минимизации</w:t>
      </w:r>
      <w:r w:rsidRPr="006720F3">
        <w:rPr>
          <w:rStyle w:val="712pt"/>
          <w:sz w:val="28"/>
          <w:szCs w:val="28"/>
        </w:rPr>
        <w:t xml:space="preserve"> и</w:t>
      </w:r>
      <w:r>
        <w:rPr>
          <w:rStyle w:val="712pt"/>
          <w:sz w:val="28"/>
          <w:szCs w:val="28"/>
        </w:rPr>
        <w:t xml:space="preserve"> </w:t>
      </w:r>
      <w:r w:rsidRPr="006720F3">
        <w:rPr>
          <w:rStyle w:val="712pt"/>
          <w:sz w:val="28"/>
          <w:szCs w:val="28"/>
        </w:rPr>
        <w:t>(или) ликвидации их последствий</w:t>
      </w:r>
      <w:r w:rsidRPr="006720F3">
        <w:rPr>
          <w:sz w:val="28"/>
          <w:szCs w:val="28"/>
        </w:rPr>
        <w:t xml:space="preserve"> в </w:t>
      </w:r>
      <w:r>
        <w:rPr>
          <w:sz w:val="28"/>
          <w:szCs w:val="28"/>
        </w:rPr>
        <w:t>МО</w:t>
      </w:r>
      <w:r w:rsidRPr="006720F3">
        <w:rPr>
          <w:sz w:val="28"/>
          <w:szCs w:val="28"/>
        </w:rPr>
        <w:t xml:space="preserve"> «Кузёмкинское сельское поселение» Кингисеппского муниципального района Ленинградской области на 201</w:t>
      </w:r>
      <w:r>
        <w:rPr>
          <w:sz w:val="28"/>
          <w:szCs w:val="28"/>
        </w:rPr>
        <w:t>9</w:t>
      </w:r>
      <w:r w:rsidRPr="006720F3">
        <w:rPr>
          <w:sz w:val="28"/>
          <w:szCs w:val="28"/>
        </w:rPr>
        <w:t>г в СМИ, разместить на официальном сайте поселения</w:t>
      </w:r>
      <w:r>
        <w:rPr>
          <w:sz w:val="28"/>
          <w:szCs w:val="28"/>
        </w:rPr>
        <w:t>.</w:t>
      </w:r>
    </w:p>
    <w:p w:rsidR="006720F3" w:rsidRPr="006720F3" w:rsidRDefault="006720F3" w:rsidP="006720F3">
      <w:pPr>
        <w:pStyle w:val="a9"/>
        <w:numPr>
          <w:ilvl w:val="0"/>
          <w:numId w:val="26"/>
        </w:numPr>
        <w:shd w:val="clear" w:color="auto" w:fill="FFFFFF"/>
        <w:tabs>
          <w:tab w:val="left" w:pos="725"/>
        </w:tabs>
        <w:spacing w:after="0" w:line="370" w:lineRule="exact"/>
        <w:ind w:left="720" w:hanging="360"/>
        <w:rPr>
          <w:sz w:val="28"/>
          <w:szCs w:val="28"/>
        </w:rPr>
      </w:pPr>
      <w:r w:rsidRPr="006720F3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6720F3" w:rsidRPr="006720F3" w:rsidRDefault="006720F3" w:rsidP="006720F3">
      <w:pPr>
        <w:pStyle w:val="a9"/>
        <w:numPr>
          <w:ilvl w:val="0"/>
          <w:numId w:val="26"/>
        </w:numPr>
        <w:shd w:val="clear" w:color="auto" w:fill="FFFFFF"/>
        <w:tabs>
          <w:tab w:val="left" w:pos="730"/>
        </w:tabs>
        <w:spacing w:after="0" w:line="370" w:lineRule="exact"/>
        <w:ind w:left="720" w:hanging="360"/>
        <w:rPr>
          <w:sz w:val="28"/>
          <w:szCs w:val="28"/>
        </w:rPr>
      </w:pPr>
      <w:r w:rsidRPr="006720F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923" w:rsidRPr="00F257E6" w:rsidRDefault="00B14923" w:rsidP="00F257E6">
      <w:pPr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F257E6" w:rsidRPr="00F257E6" w:rsidRDefault="00F257E6" w:rsidP="00F257E6">
      <w:pPr>
        <w:pStyle w:val="a6"/>
        <w:rPr>
          <w:sz w:val="28"/>
          <w:szCs w:val="28"/>
        </w:rPr>
      </w:pPr>
    </w:p>
    <w:p w:rsidR="00F257E6" w:rsidRPr="00F257E6" w:rsidRDefault="00F257E6" w:rsidP="00F257E6">
      <w:pPr>
        <w:pStyle w:val="a6"/>
        <w:ind w:left="1879"/>
        <w:jc w:val="both"/>
        <w:rPr>
          <w:sz w:val="28"/>
          <w:szCs w:val="28"/>
        </w:rPr>
      </w:pPr>
    </w:p>
    <w:p w:rsidR="005A74CB" w:rsidRDefault="006720F3" w:rsidP="00AD5F7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153BD">
        <w:rPr>
          <w:sz w:val="28"/>
          <w:szCs w:val="28"/>
        </w:rPr>
        <w:t>лава</w:t>
      </w:r>
      <w:r w:rsidR="00CA5167" w:rsidRPr="00642630">
        <w:rPr>
          <w:sz w:val="28"/>
          <w:szCs w:val="28"/>
        </w:rPr>
        <w:t xml:space="preserve"> администрации</w:t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F701FF">
        <w:rPr>
          <w:sz w:val="28"/>
          <w:szCs w:val="28"/>
        </w:rPr>
        <w:tab/>
      </w:r>
      <w:r w:rsidR="003A622C">
        <w:rPr>
          <w:sz w:val="28"/>
          <w:szCs w:val="28"/>
        </w:rPr>
        <w:t xml:space="preserve">Ю.А. </w:t>
      </w:r>
      <w:proofErr w:type="spellStart"/>
      <w:r w:rsidR="003A622C">
        <w:rPr>
          <w:sz w:val="28"/>
          <w:szCs w:val="28"/>
        </w:rPr>
        <w:t>Эсминович</w:t>
      </w:r>
      <w:proofErr w:type="spellEnd"/>
    </w:p>
    <w:p w:rsidR="00E53719" w:rsidRDefault="00E53719" w:rsidP="00AD5F7C">
      <w:pPr>
        <w:rPr>
          <w:sz w:val="28"/>
          <w:szCs w:val="28"/>
        </w:rPr>
        <w:sectPr w:rsidR="00E53719" w:rsidSect="00E53719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1D711D" w:rsidRDefault="001D711D" w:rsidP="001D711D">
      <w:pPr>
        <w:pStyle w:val="ac"/>
        <w:jc w:val="right"/>
      </w:pPr>
      <w:r w:rsidRPr="00361EDC">
        <w:lastRenderedPageBreak/>
        <w:t xml:space="preserve">                                                                                                                 </w:t>
      </w:r>
    </w:p>
    <w:p w:rsidR="001D711D" w:rsidRDefault="001D711D" w:rsidP="001D711D">
      <w:pPr>
        <w:pStyle w:val="ac"/>
        <w:jc w:val="right"/>
      </w:pPr>
    </w:p>
    <w:p w:rsidR="001D711D" w:rsidRDefault="001D711D" w:rsidP="001D711D">
      <w:pPr>
        <w:pStyle w:val="ac"/>
        <w:jc w:val="right"/>
      </w:pPr>
    </w:p>
    <w:p w:rsidR="001D711D" w:rsidRPr="00361EDC" w:rsidRDefault="001D711D" w:rsidP="001D711D">
      <w:pPr>
        <w:pStyle w:val="ac"/>
        <w:jc w:val="right"/>
      </w:pPr>
      <w:r w:rsidRPr="00361EDC">
        <w:t xml:space="preserve">  </w:t>
      </w:r>
      <w:r>
        <w:t>прил</w:t>
      </w:r>
      <w:r w:rsidRPr="00361EDC">
        <w:t>ожение</w:t>
      </w:r>
    </w:p>
    <w:p w:rsidR="001D711D" w:rsidRDefault="001D711D" w:rsidP="001D711D">
      <w:pPr>
        <w:pStyle w:val="ac"/>
        <w:jc w:val="right"/>
      </w:pPr>
      <w:r>
        <w:t>к</w:t>
      </w:r>
      <w:r w:rsidRPr="00361EDC">
        <w:t xml:space="preserve"> постановлению администрации </w:t>
      </w:r>
    </w:p>
    <w:p w:rsidR="001D711D" w:rsidRPr="00361EDC" w:rsidRDefault="001D711D" w:rsidP="001D711D">
      <w:pPr>
        <w:pStyle w:val="ac"/>
        <w:jc w:val="right"/>
      </w:pPr>
      <w:r w:rsidRPr="00361EDC">
        <w:t>МО «Кузёмкинское сельское поселение»</w:t>
      </w:r>
      <w:r>
        <w:t xml:space="preserve"> </w:t>
      </w:r>
      <w:r w:rsidRPr="00361EDC">
        <w:t xml:space="preserve">№ </w:t>
      </w:r>
      <w:r>
        <w:t>9</w:t>
      </w:r>
      <w:r w:rsidRPr="00361EDC">
        <w:t xml:space="preserve"> о</w:t>
      </w:r>
      <w:r>
        <w:t>т 21.01</w:t>
      </w:r>
      <w:r w:rsidRPr="00361EDC">
        <w:t>.201</w:t>
      </w:r>
      <w:r>
        <w:t xml:space="preserve">9 </w:t>
      </w:r>
      <w:r w:rsidRPr="00361EDC">
        <w:t>г</w:t>
      </w:r>
      <w:r>
        <w:t>.</w:t>
      </w: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Default="001D711D" w:rsidP="001D711D">
      <w:pPr>
        <w:jc w:val="center"/>
      </w:pPr>
    </w:p>
    <w:p w:rsidR="001D711D" w:rsidRPr="001E474B" w:rsidRDefault="001D711D" w:rsidP="001D711D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>ПЛАН</w:t>
      </w:r>
    </w:p>
    <w:p w:rsidR="001D711D" w:rsidRPr="001E474B" w:rsidRDefault="001D711D" w:rsidP="001D711D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>мероприятий по профилактике терроризма и экстремизма,</w:t>
      </w:r>
    </w:p>
    <w:p w:rsidR="001D711D" w:rsidRDefault="001D711D" w:rsidP="001D711D">
      <w:pPr>
        <w:jc w:val="center"/>
        <w:rPr>
          <w:b/>
          <w:sz w:val="28"/>
          <w:szCs w:val="28"/>
        </w:rPr>
      </w:pPr>
      <w:r w:rsidRPr="001E474B">
        <w:rPr>
          <w:b/>
          <w:sz w:val="28"/>
          <w:szCs w:val="28"/>
        </w:rPr>
        <w:t xml:space="preserve">  минимизации и (или) ликвидации </w:t>
      </w:r>
      <w:r>
        <w:rPr>
          <w:b/>
          <w:sz w:val="28"/>
          <w:szCs w:val="28"/>
        </w:rPr>
        <w:t xml:space="preserve">их последствий </w:t>
      </w:r>
    </w:p>
    <w:p w:rsidR="001D711D" w:rsidRDefault="001D711D" w:rsidP="001D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 «Кузёмкинское сельское поселение» на 2019 год</w:t>
      </w: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E53719" w:rsidRDefault="00E53719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8"/>
          <w:szCs w:val="28"/>
        </w:rPr>
      </w:pPr>
    </w:p>
    <w:p w:rsidR="001D711D" w:rsidRDefault="001D711D" w:rsidP="001D711D">
      <w:pPr>
        <w:jc w:val="center"/>
        <w:rPr>
          <w:b/>
          <w:sz w:val="20"/>
          <w:szCs w:val="20"/>
        </w:rPr>
      </w:pPr>
    </w:p>
    <w:p w:rsidR="001D711D" w:rsidRPr="00F07DB7" w:rsidRDefault="001D711D" w:rsidP="001D711D">
      <w:pPr>
        <w:jc w:val="center"/>
        <w:rPr>
          <w:b/>
        </w:rPr>
      </w:pPr>
      <w:r w:rsidRPr="00F07DB7">
        <w:rPr>
          <w:b/>
        </w:rPr>
        <w:lastRenderedPageBreak/>
        <w:t>Общие положения</w:t>
      </w:r>
    </w:p>
    <w:p w:rsidR="001D711D" w:rsidRPr="00F07DB7" w:rsidRDefault="001D711D" w:rsidP="001D711D">
      <w:pPr>
        <w:jc w:val="center"/>
        <w:rPr>
          <w:rFonts w:cstheme="minorHAnsi"/>
          <w:b/>
        </w:rPr>
      </w:pPr>
      <w:r w:rsidRPr="00F07DB7">
        <w:rPr>
          <w:rFonts w:cstheme="minorHAnsi"/>
          <w:b/>
        </w:rPr>
        <w:t>Для решения вопросов участия в профилактике терроризма и экстремизма, а также в минимизации и (или) ликвидации последствий проявлений терроризма и экстремизма органы местного самоуправления руководствуются следующими нормативными правовыми актами: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pStyle w:val="a6"/>
        <w:numPr>
          <w:ilvl w:val="0"/>
          <w:numId w:val="31"/>
        </w:numPr>
        <w:jc w:val="both"/>
        <w:rPr>
          <w:rFonts w:cstheme="minorHAnsi"/>
        </w:rPr>
      </w:pPr>
      <w:r w:rsidRPr="00F07DB7">
        <w:rPr>
          <w:rFonts w:cstheme="minorHAnsi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D711D" w:rsidRPr="00F07DB7" w:rsidRDefault="001D711D" w:rsidP="001D711D">
      <w:pPr>
        <w:pStyle w:val="a6"/>
        <w:numPr>
          <w:ilvl w:val="0"/>
          <w:numId w:val="31"/>
        </w:numPr>
        <w:jc w:val="both"/>
        <w:rPr>
          <w:rFonts w:cstheme="minorHAnsi"/>
        </w:rPr>
      </w:pPr>
      <w:r w:rsidRPr="00F07DB7">
        <w:rPr>
          <w:rFonts w:cstheme="minorHAnsi"/>
        </w:rPr>
        <w:t>Федеральный закон от 06.03.2006 № 35-ФЗ «О противодействии терроризму»;</w:t>
      </w:r>
    </w:p>
    <w:p w:rsidR="001D711D" w:rsidRPr="00F07DB7" w:rsidRDefault="001D711D" w:rsidP="001D711D">
      <w:pPr>
        <w:pStyle w:val="a6"/>
        <w:numPr>
          <w:ilvl w:val="0"/>
          <w:numId w:val="31"/>
        </w:numPr>
        <w:jc w:val="both"/>
        <w:rPr>
          <w:rFonts w:cstheme="minorHAnsi"/>
        </w:rPr>
      </w:pPr>
      <w:r w:rsidRPr="00F07DB7">
        <w:rPr>
          <w:rFonts w:cstheme="minorHAnsi"/>
        </w:rPr>
        <w:t>Концепция противодействия терроризму в Российской Федерации, утвержденная Президентом РФ 05.10.2009;</w:t>
      </w:r>
    </w:p>
    <w:p w:rsidR="001D711D" w:rsidRPr="00F07DB7" w:rsidRDefault="001D711D" w:rsidP="001D711D">
      <w:pPr>
        <w:pStyle w:val="a6"/>
        <w:numPr>
          <w:ilvl w:val="0"/>
          <w:numId w:val="31"/>
        </w:numPr>
        <w:jc w:val="both"/>
        <w:rPr>
          <w:rFonts w:cstheme="minorHAnsi"/>
        </w:rPr>
      </w:pPr>
      <w:r w:rsidRPr="00F07DB7">
        <w:rPr>
          <w:rFonts w:cstheme="minorHAnsi"/>
        </w:rPr>
        <w:t>Федеральный закон от 25.07.2002 № 114-ФЗ «О противодействии экстремистской деятельности»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В соответствии с требованиями   указанных нормативных правовых актов органы местного самоуправления в пределах своей компетенции в качестве одного из приоритетных направлений деятельности осуществляют профилактические меры, в том числе воспитательные и пропагандистские, направленные на предупреждение террористической и экстремистской деятельности. 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  <w:u w:val="single"/>
        </w:rPr>
      </w:pPr>
      <w:r w:rsidRPr="00F07DB7">
        <w:rPr>
          <w:rFonts w:cstheme="minorHAnsi"/>
          <w:b/>
          <w:u w:val="single"/>
        </w:rPr>
        <w:t xml:space="preserve">Задачи органов МСУ при выполнении профилактических мероприятий антитеррористического и </w:t>
      </w:r>
      <w:proofErr w:type="spellStart"/>
      <w:r w:rsidRPr="00F07DB7">
        <w:rPr>
          <w:rFonts w:cstheme="minorHAnsi"/>
          <w:b/>
          <w:u w:val="single"/>
        </w:rPr>
        <w:t>противоэкстремистского</w:t>
      </w:r>
      <w:proofErr w:type="spellEnd"/>
      <w:r w:rsidRPr="00F07DB7">
        <w:rPr>
          <w:rFonts w:cstheme="minorHAnsi"/>
          <w:b/>
          <w:u w:val="single"/>
        </w:rPr>
        <w:t xml:space="preserve"> характера</w:t>
      </w:r>
      <w:r w:rsidRPr="00F07DB7">
        <w:rPr>
          <w:rFonts w:cstheme="minorHAnsi"/>
          <w:u w:val="single"/>
        </w:rPr>
        <w:t>:</w:t>
      </w:r>
    </w:p>
    <w:p w:rsidR="001D711D" w:rsidRPr="00F07DB7" w:rsidRDefault="001D711D" w:rsidP="001D711D">
      <w:pPr>
        <w:jc w:val="center"/>
        <w:rPr>
          <w:rFonts w:cstheme="minorHAnsi"/>
          <w:u w:val="single"/>
        </w:rPr>
      </w:pP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Выявление и устранение причин и условий, способствующих совершению противоправных действий экстремистского и террористического характера;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Организация обучения населения муниципального образования (далее – МО) по вопросам их действий в период возникновения угрозы совершения терактов, других чрезвычайных ситуаций;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Содействие правоохранительным органам в выявлении правонарушений и преступлений данной категории;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Участие в минимизации и (или) ликвидации последствий проявлений терроризма и экстремизма;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 xml:space="preserve">Информирование населения МО по вопросам противодействия и профилактики терроризма и экстремизма. 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Проведение воспитательной работы среди различных категорий населения;</w:t>
      </w:r>
    </w:p>
    <w:p w:rsidR="001D711D" w:rsidRPr="00F07DB7" w:rsidRDefault="001D711D" w:rsidP="001D711D">
      <w:pPr>
        <w:numPr>
          <w:ilvl w:val="0"/>
          <w:numId w:val="27"/>
        </w:numPr>
        <w:jc w:val="both"/>
        <w:rPr>
          <w:rFonts w:cstheme="minorHAnsi"/>
        </w:rPr>
      </w:pPr>
      <w:r w:rsidRPr="00F07DB7">
        <w:rPr>
          <w:rFonts w:cstheme="minorHAnsi"/>
        </w:rPr>
        <w:t>Пропаганда толерантного поведения к людям других национальностей, религиозных конфессий. Воспитание негативного отношения любого рода проявлениям экстремизма.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  <w:b/>
          <w:u w:val="single"/>
        </w:rPr>
      </w:pPr>
      <w:r w:rsidRPr="00F07DB7">
        <w:rPr>
          <w:rFonts w:cstheme="minorHAnsi"/>
          <w:b/>
          <w:u w:val="single"/>
        </w:rPr>
        <w:t>Реализация органами МСУ полномочий по профилактике терроризма и экстремизма,</w:t>
      </w:r>
    </w:p>
    <w:p w:rsidR="001D711D" w:rsidRPr="00F07DB7" w:rsidRDefault="001D711D" w:rsidP="001D711D">
      <w:pPr>
        <w:jc w:val="center"/>
        <w:rPr>
          <w:rFonts w:cstheme="minorHAnsi"/>
          <w:b/>
          <w:u w:val="single"/>
        </w:rPr>
      </w:pPr>
      <w:r w:rsidRPr="00F07DB7">
        <w:rPr>
          <w:rFonts w:cstheme="minorHAnsi"/>
          <w:b/>
          <w:u w:val="single"/>
        </w:rPr>
        <w:t>минимизации и (или) ликвидации их проявлений осуществляется в следующих формах: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ind w:left="720"/>
        <w:jc w:val="both"/>
        <w:rPr>
          <w:rFonts w:cstheme="minorHAnsi"/>
        </w:rPr>
      </w:pPr>
      <w:r w:rsidRPr="00F07DB7">
        <w:rPr>
          <w:rFonts w:cstheme="minorHAnsi"/>
        </w:rPr>
        <w:t>1. Организация и осуществление взаимообмена информацией с территориальными органами внутренних дел, районными подразделениями УФСБ, УФМС:</w:t>
      </w:r>
    </w:p>
    <w:p w:rsidR="001D711D" w:rsidRPr="00F07DB7" w:rsidRDefault="001D711D" w:rsidP="001D711D">
      <w:pPr>
        <w:pStyle w:val="a6"/>
        <w:numPr>
          <w:ilvl w:val="0"/>
          <w:numId w:val="32"/>
        </w:numPr>
        <w:jc w:val="both"/>
        <w:rPr>
          <w:rFonts w:cstheme="minorHAnsi"/>
        </w:rPr>
      </w:pPr>
      <w:r w:rsidRPr="00F07DB7">
        <w:rPr>
          <w:rFonts w:cstheme="minorHAnsi"/>
        </w:rPr>
        <w:lastRenderedPageBreak/>
        <w:t>о планирующихся либо совершенных правонарушениях (преступлениях) экстремистского или террористического характера, в том числе о фактах воспрепятствования осуществлению гражданами их избирательных прав и права на участие в референдуме, о фактах нарушения тайны голосования, соединенного с насилием или угрозой его применения;</w:t>
      </w:r>
    </w:p>
    <w:p w:rsidR="001D711D" w:rsidRPr="00F07DB7" w:rsidRDefault="001D711D" w:rsidP="001D711D">
      <w:pPr>
        <w:pStyle w:val="a6"/>
        <w:numPr>
          <w:ilvl w:val="0"/>
          <w:numId w:val="32"/>
        </w:numPr>
        <w:jc w:val="both"/>
        <w:rPr>
          <w:rFonts w:cstheme="minorHAnsi"/>
        </w:rPr>
      </w:pPr>
      <w:r w:rsidRPr="00F07DB7">
        <w:rPr>
          <w:rFonts w:cstheme="minorHAnsi"/>
        </w:rPr>
        <w:t>о местах концентрации молодежи, в том числе представителей неформальных молодежных объединений;</w:t>
      </w:r>
    </w:p>
    <w:p w:rsidR="001D711D" w:rsidRPr="00F07DB7" w:rsidRDefault="001D711D" w:rsidP="001D711D">
      <w:pPr>
        <w:pStyle w:val="a6"/>
        <w:numPr>
          <w:ilvl w:val="0"/>
          <w:numId w:val="32"/>
        </w:numPr>
        <w:jc w:val="both"/>
        <w:rPr>
          <w:rFonts w:cstheme="minorHAnsi"/>
        </w:rPr>
      </w:pPr>
      <w:r w:rsidRPr="00F07DB7">
        <w:rPr>
          <w:rFonts w:cstheme="minorHAnsi"/>
        </w:rPr>
        <w:t>о действующих на территории муниципального образования организациях религиозной направленности;</w:t>
      </w:r>
    </w:p>
    <w:p w:rsidR="001D711D" w:rsidRPr="00F07DB7" w:rsidRDefault="001D711D" w:rsidP="001D711D">
      <w:pPr>
        <w:pStyle w:val="a6"/>
        <w:numPr>
          <w:ilvl w:val="0"/>
          <w:numId w:val="32"/>
        </w:numPr>
        <w:jc w:val="both"/>
        <w:rPr>
          <w:rFonts w:cstheme="minorHAnsi"/>
        </w:rPr>
      </w:pPr>
      <w:r w:rsidRPr="00F07DB7">
        <w:rPr>
          <w:rFonts w:cstheme="minorHAnsi"/>
        </w:rPr>
        <w:t>о местах компактного проживания мигрантов, в т.ч. в расселенном жилом фонде.</w:t>
      </w:r>
    </w:p>
    <w:p w:rsidR="001D711D" w:rsidRPr="00F07DB7" w:rsidRDefault="001D711D" w:rsidP="001D711D">
      <w:pPr>
        <w:pStyle w:val="a6"/>
        <w:numPr>
          <w:ilvl w:val="0"/>
          <w:numId w:val="33"/>
        </w:numPr>
        <w:jc w:val="both"/>
        <w:rPr>
          <w:rFonts w:cstheme="minorHAnsi"/>
        </w:rPr>
      </w:pPr>
      <w:r w:rsidRPr="00F07DB7">
        <w:rPr>
          <w:rFonts w:cstheme="minorHAnsi"/>
        </w:rPr>
        <w:t>Участие в деятельности антитеррористической комиссии района;</w:t>
      </w: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              3.  Выявление, фото-, видеофиксация, актирование фактов нанесения на объекты муниципальной собственности и иные сооружения нацистской атрибутики или символики. Последующая передача указанных материалов в правоохранительные органы;</w:t>
      </w: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              4.  Ликвидация нанесенной на объекты муниципальной собственности нацистской атрибутики или символики, а также сходных с нацистской атрибутикой или символикой надписей, изображений, знаков;</w:t>
      </w: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              5. Участие в ликвидации (минимизации) последствий совершенных на   территории и объектах муниципальной собственности террористических актов;</w:t>
      </w:r>
    </w:p>
    <w:p w:rsidR="001D711D" w:rsidRPr="00F07DB7" w:rsidRDefault="001D711D" w:rsidP="001D711D">
      <w:pPr>
        <w:rPr>
          <w:rFonts w:cstheme="minorHAnsi"/>
        </w:rPr>
      </w:pPr>
      <w:r w:rsidRPr="00F07DB7">
        <w:rPr>
          <w:rFonts w:cstheme="minorHAnsi"/>
        </w:rPr>
        <w:t xml:space="preserve">              6. Организация и проведение разъяснительной работы в форме лекций, семинаров, тематических встреч с различными категориями граждан;</w:t>
      </w:r>
    </w:p>
    <w:p w:rsidR="001D711D" w:rsidRPr="00F07DB7" w:rsidRDefault="001D711D" w:rsidP="001D711D">
      <w:pPr>
        <w:rPr>
          <w:rFonts w:cstheme="minorHAnsi"/>
        </w:rPr>
      </w:pPr>
      <w:r w:rsidRPr="00F07DB7">
        <w:rPr>
          <w:rFonts w:cstheme="minorHAnsi"/>
        </w:rPr>
        <w:t xml:space="preserve">              7.  Разработка, издание и распространение тематических памяток, листовок, брошюр, пособий;</w:t>
      </w:r>
    </w:p>
    <w:p w:rsidR="001D711D" w:rsidRPr="00F07DB7" w:rsidRDefault="001D711D" w:rsidP="001D711D">
      <w:pPr>
        <w:rPr>
          <w:rFonts w:cstheme="minorHAnsi"/>
        </w:rPr>
      </w:pPr>
      <w:r w:rsidRPr="00F07DB7">
        <w:rPr>
          <w:rFonts w:cstheme="minorHAnsi"/>
        </w:rPr>
        <w:t xml:space="preserve">              8. Разработка и размещение в муниципальных и районных СМИ тематических статей, передач;</w:t>
      </w:r>
    </w:p>
    <w:p w:rsidR="001D711D" w:rsidRPr="00F07DB7" w:rsidRDefault="001D711D" w:rsidP="001D711D">
      <w:pPr>
        <w:rPr>
          <w:rFonts w:cstheme="minorHAnsi"/>
        </w:rPr>
      </w:pPr>
      <w:r w:rsidRPr="00F07DB7">
        <w:rPr>
          <w:rFonts w:cstheme="minorHAnsi"/>
        </w:rPr>
        <w:t xml:space="preserve">              9.Оборудование информационных уличных стендов;</w:t>
      </w:r>
    </w:p>
    <w:p w:rsidR="001D711D" w:rsidRPr="00F07DB7" w:rsidRDefault="001D711D" w:rsidP="001D711D">
      <w:pPr>
        <w:rPr>
          <w:rFonts w:cstheme="minorHAnsi"/>
        </w:rPr>
      </w:pPr>
      <w:r w:rsidRPr="00F07DB7">
        <w:rPr>
          <w:rFonts w:cstheme="minorHAnsi"/>
        </w:rPr>
        <w:t xml:space="preserve">            10.Приобретение и использование (показ) учебно-наглядных пособий, тематических видеофильмов.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  <w:b/>
        </w:rPr>
      </w:pPr>
      <w:r w:rsidRPr="00F07DB7">
        <w:rPr>
          <w:rFonts w:cstheme="minorHAnsi"/>
          <w:b/>
        </w:rPr>
        <w:t>Организационные вопросы.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numPr>
          <w:ilvl w:val="0"/>
          <w:numId w:val="28"/>
        </w:numPr>
        <w:jc w:val="both"/>
        <w:rPr>
          <w:rFonts w:cstheme="minorHAnsi"/>
        </w:rPr>
      </w:pPr>
      <w:r w:rsidRPr="00F07DB7">
        <w:rPr>
          <w:rFonts w:cstheme="minorHAnsi"/>
        </w:rPr>
        <w:t xml:space="preserve">Для повышения эффективности исполнения полномочий в данной области  необходимо назначить ответственное  лицо из числа должностных лиц местной администрации МО, закрепив ответственность за решение вопросов в данной сфере в его должностном регламенте. </w:t>
      </w: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       2.   В рамках реализации полномочий по данному направлению деятельности органы МСУ взаимодействуют с: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ind w:left="709"/>
        <w:jc w:val="both"/>
        <w:rPr>
          <w:rFonts w:cstheme="minorHAnsi"/>
        </w:rPr>
      </w:pPr>
      <w:r w:rsidRPr="00F07DB7">
        <w:rPr>
          <w:rFonts w:cstheme="minorHAnsi"/>
        </w:rPr>
        <w:t>администрацией МО "Кингисеппский муниципальный район";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jc w:val="both"/>
        <w:rPr>
          <w:rFonts w:cstheme="minorHAnsi"/>
        </w:rPr>
      </w:pPr>
      <w:r w:rsidRPr="00F07DB7">
        <w:rPr>
          <w:rFonts w:cstheme="minorHAnsi"/>
        </w:rPr>
        <w:t>территориальными органами внутренних дел, в том числе службой участковых уполномоченных;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jc w:val="both"/>
        <w:rPr>
          <w:rFonts w:cstheme="minorHAnsi"/>
        </w:rPr>
      </w:pPr>
      <w:r w:rsidRPr="00F07DB7">
        <w:rPr>
          <w:rFonts w:cstheme="minorHAnsi"/>
        </w:rPr>
        <w:t>районными подразделениями УФСБ, УФМС, прокуратуры;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jc w:val="both"/>
        <w:rPr>
          <w:rFonts w:cstheme="minorHAnsi"/>
        </w:rPr>
      </w:pPr>
      <w:r w:rsidRPr="00F07DB7">
        <w:rPr>
          <w:rFonts w:cstheme="minorHAnsi"/>
        </w:rPr>
        <w:t>охранными структурами района;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jc w:val="both"/>
        <w:rPr>
          <w:rFonts w:cstheme="minorHAnsi"/>
        </w:rPr>
      </w:pPr>
      <w:r w:rsidRPr="00F07DB7">
        <w:rPr>
          <w:rFonts w:cstheme="minorHAnsi"/>
        </w:rPr>
        <w:t>общественными объединениями, участвующими в обеспечении правопорядка;</w:t>
      </w:r>
    </w:p>
    <w:p w:rsidR="001D711D" w:rsidRPr="00F07DB7" w:rsidRDefault="001D711D" w:rsidP="001D711D">
      <w:pPr>
        <w:pStyle w:val="a6"/>
        <w:numPr>
          <w:ilvl w:val="0"/>
          <w:numId w:val="34"/>
        </w:numPr>
        <w:jc w:val="both"/>
        <w:rPr>
          <w:rFonts w:cstheme="minorHAnsi"/>
        </w:rPr>
      </w:pPr>
      <w:r w:rsidRPr="00F07DB7">
        <w:rPr>
          <w:rFonts w:cstheme="minorHAnsi"/>
        </w:rPr>
        <w:t>иными организациями, предприятиями, расположенными на территории МО, а также гражданами.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  <w:b/>
        </w:rPr>
      </w:pPr>
      <w:r w:rsidRPr="00F07DB7">
        <w:rPr>
          <w:rFonts w:cstheme="minorHAnsi"/>
          <w:b/>
        </w:rPr>
        <w:t>Планирование</w:t>
      </w:r>
    </w:p>
    <w:p w:rsidR="001D711D" w:rsidRPr="00F07DB7" w:rsidRDefault="001D711D" w:rsidP="001D711D">
      <w:pPr>
        <w:jc w:val="center"/>
        <w:rPr>
          <w:rFonts w:cstheme="minorHAnsi"/>
          <w:b/>
        </w:rPr>
      </w:pPr>
      <w:r w:rsidRPr="00F07DB7">
        <w:rPr>
          <w:rFonts w:cstheme="minorHAnsi"/>
          <w:b/>
        </w:rPr>
        <w:t>деятельности по профилактике терроризма и экстремизма, минимизации и (или) ликвидации последствий их проявлений.</w:t>
      </w:r>
    </w:p>
    <w:p w:rsidR="001D711D" w:rsidRPr="00F07DB7" w:rsidRDefault="001D711D" w:rsidP="001D711D">
      <w:pPr>
        <w:jc w:val="center"/>
        <w:rPr>
          <w:rFonts w:cstheme="minorHAnsi"/>
          <w:b/>
        </w:rPr>
      </w:pPr>
    </w:p>
    <w:p w:rsidR="001D711D" w:rsidRPr="00F07DB7" w:rsidRDefault="001D711D" w:rsidP="001D711D">
      <w:pPr>
        <w:jc w:val="center"/>
        <w:rPr>
          <w:rFonts w:cstheme="minorHAnsi"/>
          <w:b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 xml:space="preserve">  Целью планирования является совершенствование деятельности по профилактике правонарушений, в том числе профилактике терроризма и экстремизма на территории МО путем координации всех субъектов системы профилактики, расположенных на территории МО.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  <w:u w:val="single"/>
        </w:rPr>
      </w:pPr>
      <w:r w:rsidRPr="00F07DB7">
        <w:rPr>
          <w:rFonts w:cstheme="minorHAnsi"/>
          <w:u w:val="single"/>
        </w:rPr>
        <w:t>Организация планирования заключается в:</w:t>
      </w:r>
    </w:p>
    <w:p w:rsidR="001D711D" w:rsidRPr="00F07DB7" w:rsidRDefault="001D711D" w:rsidP="001D711D">
      <w:pPr>
        <w:jc w:val="center"/>
        <w:rPr>
          <w:rFonts w:cstheme="minorHAnsi"/>
          <w:u w:val="single"/>
        </w:rPr>
      </w:pPr>
    </w:p>
    <w:p w:rsidR="001D711D" w:rsidRPr="00F07DB7" w:rsidRDefault="001D711D" w:rsidP="001D711D">
      <w:pPr>
        <w:numPr>
          <w:ilvl w:val="0"/>
          <w:numId w:val="29"/>
        </w:numPr>
        <w:jc w:val="both"/>
        <w:rPr>
          <w:rFonts w:cstheme="minorHAnsi"/>
        </w:rPr>
      </w:pPr>
      <w:r w:rsidRPr="00F07DB7">
        <w:rPr>
          <w:rFonts w:cstheme="minorHAnsi"/>
        </w:rPr>
        <w:t>сборе, систематизации и анализе информации, необходимой для разработки Плана;</w:t>
      </w:r>
    </w:p>
    <w:p w:rsidR="001D711D" w:rsidRPr="00F07DB7" w:rsidRDefault="001D711D" w:rsidP="001D711D">
      <w:pPr>
        <w:numPr>
          <w:ilvl w:val="0"/>
          <w:numId w:val="29"/>
        </w:numPr>
        <w:jc w:val="both"/>
        <w:rPr>
          <w:rFonts w:cstheme="minorHAnsi"/>
        </w:rPr>
      </w:pPr>
      <w:r w:rsidRPr="00F07DB7">
        <w:rPr>
          <w:rFonts w:cstheme="minorHAnsi"/>
        </w:rPr>
        <w:t>сборе предложений в проект Плана;</w:t>
      </w:r>
    </w:p>
    <w:p w:rsidR="001D711D" w:rsidRPr="00F07DB7" w:rsidRDefault="001D711D" w:rsidP="001D711D">
      <w:pPr>
        <w:numPr>
          <w:ilvl w:val="0"/>
          <w:numId w:val="29"/>
        </w:numPr>
        <w:jc w:val="both"/>
        <w:rPr>
          <w:rFonts w:cstheme="minorHAnsi"/>
        </w:rPr>
      </w:pPr>
      <w:r w:rsidRPr="00F07DB7">
        <w:rPr>
          <w:rFonts w:cstheme="minorHAnsi"/>
        </w:rPr>
        <w:t>подготовке проекта Программ Плана;</w:t>
      </w:r>
    </w:p>
    <w:p w:rsidR="001D711D" w:rsidRPr="00F07DB7" w:rsidRDefault="001D711D" w:rsidP="001D711D">
      <w:pPr>
        <w:numPr>
          <w:ilvl w:val="0"/>
          <w:numId w:val="29"/>
        </w:numPr>
        <w:jc w:val="both"/>
        <w:rPr>
          <w:rFonts w:cstheme="minorHAnsi"/>
        </w:rPr>
      </w:pPr>
      <w:r w:rsidRPr="00F07DB7">
        <w:rPr>
          <w:rFonts w:cstheme="minorHAnsi"/>
        </w:rPr>
        <w:t xml:space="preserve">утверждении Программы Плана </w:t>
      </w:r>
    </w:p>
    <w:p w:rsidR="001D711D" w:rsidRPr="00F07DB7" w:rsidRDefault="001D711D" w:rsidP="001D711D">
      <w:pPr>
        <w:jc w:val="both"/>
        <w:rPr>
          <w:rFonts w:cstheme="minorHAnsi"/>
        </w:rPr>
      </w:pPr>
    </w:p>
    <w:p w:rsidR="001D711D" w:rsidRPr="00F07DB7" w:rsidRDefault="001D711D" w:rsidP="001D711D">
      <w:pPr>
        <w:jc w:val="both"/>
        <w:rPr>
          <w:rFonts w:cstheme="minorHAnsi"/>
        </w:rPr>
      </w:pPr>
      <w:r w:rsidRPr="00F07DB7">
        <w:rPr>
          <w:rFonts w:cstheme="minorHAnsi"/>
        </w:rPr>
        <w:t>При планировании собирается, систематизируется и анализируется информация, характеризующая:</w:t>
      </w:r>
    </w:p>
    <w:p w:rsidR="001D711D" w:rsidRPr="00F07DB7" w:rsidRDefault="001D711D" w:rsidP="001D711D">
      <w:pPr>
        <w:numPr>
          <w:ilvl w:val="0"/>
          <w:numId w:val="30"/>
        </w:numPr>
        <w:jc w:val="both"/>
        <w:rPr>
          <w:rFonts w:cstheme="minorHAnsi"/>
        </w:rPr>
      </w:pPr>
      <w:r w:rsidRPr="00F07DB7">
        <w:rPr>
          <w:rFonts w:cstheme="minorHAnsi"/>
        </w:rPr>
        <w:t>криминогенную обстановку по линии экстремизма и терроризма на территории МО и прогноз ее развития;</w:t>
      </w:r>
    </w:p>
    <w:p w:rsidR="001D711D" w:rsidRPr="00F07DB7" w:rsidRDefault="001D711D" w:rsidP="001D711D">
      <w:pPr>
        <w:numPr>
          <w:ilvl w:val="0"/>
          <w:numId w:val="30"/>
        </w:numPr>
        <w:jc w:val="both"/>
        <w:rPr>
          <w:rFonts w:cstheme="minorHAnsi"/>
        </w:rPr>
      </w:pPr>
      <w:r w:rsidRPr="00F07DB7">
        <w:rPr>
          <w:rFonts w:cstheme="minorHAnsi"/>
        </w:rPr>
        <w:t>количественные и качественные показатели преступности;</w:t>
      </w:r>
    </w:p>
    <w:p w:rsidR="001D711D" w:rsidRPr="00F07DB7" w:rsidRDefault="001D711D" w:rsidP="001D711D">
      <w:pPr>
        <w:numPr>
          <w:ilvl w:val="0"/>
          <w:numId w:val="30"/>
        </w:numPr>
        <w:jc w:val="both"/>
        <w:rPr>
          <w:rFonts w:cstheme="minorHAnsi"/>
        </w:rPr>
      </w:pPr>
      <w:r w:rsidRPr="00F07DB7">
        <w:rPr>
          <w:rFonts w:cstheme="minorHAnsi"/>
        </w:rPr>
        <w:t>практику применения законодательства об административных правонарушениях;</w:t>
      </w:r>
    </w:p>
    <w:p w:rsidR="001D711D" w:rsidRPr="00F07DB7" w:rsidRDefault="001D711D" w:rsidP="001D711D">
      <w:pPr>
        <w:numPr>
          <w:ilvl w:val="0"/>
          <w:numId w:val="30"/>
        </w:numPr>
        <w:jc w:val="both"/>
        <w:rPr>
          <w:rFonts w:cstheme="minorHAnsi"/>
        </w:rPr>
      </w:pPr>
      <w:r w:rsidRPr="00F07DB7">
        <w:rPr>
          <w:rFonts w:cstheme="minorHAnsi"/>
        </w:rPr>
        <w:t>состояние профилактики правонарушений в данной сфере на территории МО и результаты выполнения Плана за предшествующий период;</w:t>
      </w:r>
    </w:p>
    <w:p w:rsidR="001D711D" w:rsidRDefault="001D711D" w:rsidP="001D711D">
      <w:pPr>
        <w:numPr>
          <w:ilvl w:val="0"/>
          <w:numId w:val="30"/>
        </w:numPr>
        <w:jc w:val="both"/>
        <w:rPr>
          <w:rFonts w:cstheme="minorHAnsi"/>
        </w:rPr>
      </w:pPr>
      <w:r w:rsidRPr="00F07DB7">
        <w:rPr>
          <w:rFonts w:cstheme="minorHAnsi"/>
        </w:rPr>
        <w:t>результаты деятельности территориальных органов внутренних дел, других правоохранительных органов, а также органов МСУ по данному направлению.</w:t>
      </w:r>
    </w:p>
    <w:p w:rsidR="00C04EE4" w:rsidRDefault="00C04EE4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E53719" w:rsidRDefault="00E53719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C04EE4" w:rsidRDefault="00C04EE4" w:rsidP="00C04EE4">
      <w:pPr>
        <w:jc w:val="both"/>
        <w:rPr>
          <w:rFonts w:cstheme="minorHAnsi"/>
        </w:rPr>
      </w:pPr>
    </w:p>
    <w:p w:rsidR="00C04EE4" w:rsidRPr="00F07DB7" w:rsidRDefault="00C04EE4" w:rsidP="00C04EE4">
      <w:pPr>
        <w:jc w:val="both"/>
        <w:rPr>
          <w:rFonts w:cstheme="minorHAnsi"/>
        </w:rPr>
      </w:pPr>
    </w:p>
    <w:p w:rsidR="001D711D" w:rsidRPr="00F07DB7" w:rsidRDefault="001D711D" w:rsidP="001D711D">
      <w:pPr>
        <w:ind w:left="900"/>
        <w:jc w:val="both"/>
        <w:rPr>
          <w:rFonts w:cstheme="minorHAnsi"/>
        </w:rPr>
      </w:pPr>
    </w:p>
    <w:p w:rsidR="001D711D" w:rsidRPr="00F07DB7" w:rsidRDefault="001D711D" w:rsidP="001D711D">
      <w:pPr>
        <w:jc w:val="center"/>
        <w:rPr>
          <w:b/>
          <w:bCs/>
          <w:u w:val="single"/>
        </w:rPr>
      </w:pPr>
      <w:r w:rsidRPr="00F07DB7">
        <w:rPr>
          <w:b/>
          <w:bCs/>
          <w:u w:val="single"/>
        </w:rPr>
        <w:lastRenderedPageBreak/>
        <w:t>  Основные термины, понятия, определения, используемые в Плане</w:t>
      </w:r>
    </w:p>
    <w:tbl>
      <w:tblPr>
        <w:tblW w:w="14678" w:type="dxa"/>
        <w:tblInd w:w="3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10102"/>
      </w:tblGrid>
      <w:tr w:rsidR="001D711D" w:rsidRPr="00F07DB7" w:rsidTr="0019112A">
        <w:tc>
          <w:tcPr>
            <w:tcW w:w="4576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Террористический акт (ТА) 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(Федеральный закон 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от 6.03.2006 года №35-ФЗ)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Совершение взрыва, поджога или иных действий, связанных с устрашением населения и создающих опасность гибели человека, причинение значительного имущественного ущерба либо наступления экологической катастрофы или иных особо, тяжких последствий, в целях противоправного воздействия на принятие решения органами государственной власти, органами местного самоуправления или международными организациями, а также угроза совершения указанных действий в тех же целях.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Чрезвычайная ситуация (Федеральный закон от 21.12.1994 г. № 68-ФЗ)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нарушения условий жизнедеятельности людей.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Критически важный объект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Объекты, нарушение (или прекращение) функционирования которых приводит к существенному материальному ущербу для экономики муниципального образования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  <w:tr w:rsidR="001D711D" w:rsidRPr="00F07DB7" w:rsidTr="0019112A">
        <w:trPr>
          <w:trHeight w:val="1326"/>
        </w:trPr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Потенциально опасный 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производственный объект    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(распоряжение Прави</w:t>
            </w:r>
            <w:r w:rsidRPr="00F07DB7">
              <w:rPr>
                <w:rFonts w:cstheme="minorHAnsi"/>
              </w:rPr>
              <w:softHyphen/>
              <w:t>тельства РФ от 27 августа 2005 года №1314-р)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Объект промышленности или энергетики, на котором используют, производят, перерабатывают, хранят, эксплуатируют, транспортируют или уничтожают радиоактивные, </w:t>
            </w:r>
            <w:proofErr w:type="spellStart"/>
            <w:r w:rsidRPr="00F07DB7">
              <w:rPr>
                <w:rFonts w:cstheme="minorHAnsi"/>
              </w:rPr>
              <w:t>пожаро</w:t>
            </w:r>
            <w:proofErr w:type="spellEnd"/>
            <w:r w:rsidRPr="00F07DB7">
              <w:rPr>
                <w:rFonts w:cstheme="minorHAnsi"/>
              </w:rPr>
              <w:t>-взрывоопасные и опасные химические и биологические вещества, а также гидротехнические сооружения, создающие реальную угрозу возникновения кризисной ситуации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Места с массовым пребыванием граждан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Объекты инфраструктуры, на которых возможно одновременное пребывание более 200 человек. Указанные объекты делятся на следующие типы: транспорт (авто и ж/д вокзалы, аэродромы, речные порты); торговые центры (рынки, торговые центры с общей торговой площадью свыше 10 тыс. кв. м); спортив</w:t>
            </w:r>
            <w:r w:rsidRPr="00F07DB7">
              <w:rPr>
                <w:rFonts w:cstheme="minorHAnsi"/>
              </w:rPr>
              <w:softHyphen/>
              <w:t>ные (стадионы, спортивные манежи и комплексы, бассейны); культурно-мас</w:t>
            </w:r>
            <w:r w:rsidRPr="00F07DB7">
              <w:rPr>
                <w:rFonts w:cstheme="minorHAnsi"/>
              </w:rPr>
              <w:softHyphen/>
              <w:t>совые (дома культуры, театры, кинотеатры, цир</w:t>
            </w:r>
            <w:r w:rsidRPr="00F07DB7">
              <w:rPr>
                <w:rFonts w:cstheme="minorHAnsi"/>
              </w:rPr>
              <w:softHyphen/>
              <w:t>ки, культурно-развлекательные центры и т. п.); образовательные учреждения (школы, детские дома, профтехучилища, институты повышения квалификации, ВУЗы); лечебно-оздоровительные организации (больницы, клиники, госпитали, санатории), а также места организованного отдыха и оздоровления детей (100 и более человек).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lastRenderedPageBreak/>
              <w:t>Антитеррористическая защищенность объекта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Уровень подготовленности объекта к снижению вероятности возникновения КС при попытке реализации террористических актов и снижению последствий КС в случае реализации террори</w:t>
            </w:r>
            <w:r w:rsidRPr="00F07DB7">
              <w:rPr>
                <w:rFonts w:cstheme="minorHAnsi"/>
              </w:rPr>
              <w:softHyphen/>
              <w:t>стических актов, обеспечивающий минимальную вероятность совершения ТА.</w:t>
            </w: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Физическая зашита (ФЗ)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Совокупность охраны объекта, организационных, административ</w:t>
            </w:r>
            <w:r w:rsidRPr="00F07DB7">
              <w:rPr>
                <w:rFonts w:cstheme="minorHAnsi"/>
              </w:rPr>
              <w:softHyphen/>
              <w:t>ных и правовых мер, инженерно-технических средств, вооружения и специальных средств, предназначенных для предотвращения несанкционированных действий в отношении объекта.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4576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Охрана объекта</w:t>
            </w:r>
          </w:p>
        </w:tc>
        <w:tc>
          <w:tcPr>
            <w:tcW w:w="10102" w:type="dxa"/>
            <w:tcBorders>
              <w:top w:val="single" w:sz="2" w:space="0" w:color="E7E7E7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Регламентированная совокупность организационно-штатных меро</w:t>
            </w:r>
            <w:r w:rsidRPr="00F07DB7">
              <w:rPr>
                <w:rFonts w:cstheme="minorHAnsi"/>
              </w:rPr>
              <w:softHyphen/>
              <w:t>приятий и действий персонала подразделений охраны, направлен</w:t>
            </w:r>
            <w:r w:rsidRPr="00F07DB7">
              <w:rPr>
                <w:rFonts w:cstheme="minorHAnsi"/>
              </w:rPr>
              <w:softHyphen/>
              <w:t>ных на обеспечение пропускного и внутриобъектового режимов, установленных на объекте.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</w:tr>
    </w:tbl>
    <w:p w:rsidR="001D711D" w:rsidRPr="00F07DB7" w:rsidRDefault="001D711D" w:rsidP="001D711D">
      <w:pPr>
        <w:jc w:val="both"/>
        <w:rPr>
          <w:rFonts w:cstheme="minorHAnsi"/>
        </w:rPr>
      </w:pPr>
    </w:p>
    <w:p w:rsidR="001D711D" w:rsidRDefault="001D711D" w:rsidP="001D711D">
      <w:pPr>
        <w:jc w:val="center"/>
        <w:rPr>
          <w:rFonts w:cstheme="minorHAnsi"/>
          <w:b/>
        </w:rPr>
      </w:pPr>
    </w:p>
    <w:p w:rsidR="001D711D" w:rsidRDefault="001D711D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E53719" w:rsidRDefault="00E53719" w:rsidP="001D711D">
      <w:pPr>
        <w:jc w:val="center"/>
        <w:rPr>
          <w:rFonts w:cstheme="minorHAnsi"/>
          <w:b/>
        </w:rPr>
      </w:pPr>
    </w:p>
    <w:p w:rsidR="001D711D" w:rsidRPr="00F07DB7" w:rsidRDefault="001D711D" w:rsidP="001D711D">
      <w:pPr>
        <w:jc w:val="center"/>
        <w:rPr>
          <w:rFonts w:cstheme="minorHAnsi"/>
          <w:b/>
        </w:rPr>
      </w:pPr>
      <w:r w:rsidRPr="00F07DB7">
        <w:rPr>
          <w:rFonts w:cstheme="minorHAnsi"/>
          <w:b/>
        </w:rPr>
        <w:lastRenderedPageBreak/>
        <w:t>План мероприятий по профилактике терроризма и экстремизма</w:t>
      </w:r>
    </w:p>
    <w:p w:rsidR="001D711D" w:rsidRPr="00F07DB7" w:rsidRDefault="001D711D" w:rsidP="001D711D">
      <w:pPr>
        <w:jc w:val="center"/>
        <w:rPr>
          <w:rFonts w:cstheme="minorHAnsi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2"/>
        <w:gridCol w:w="7703"/>
        <w:gridCol w:w="2182"/>
        <w:gridCol w:w="2080"/>
        <w:gridCol w:w="2378"/>
      </w:tblGrid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№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Мероприятия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Ответственный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Сроки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Примечание</w:t>
            </w: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1D711D" w:rsidRPr="00F07DB7" w:rsidRDefault="001D711D" w:rsidP="001D711D">
            <w:pPr>
              <w:pStyle w:val="a6"/>
              <w:widowControl w:val="0"/>
              <w:numPr>
                <w:ilvl w:val="1"/>
                <w:numId w:val="29"/>
              </w:numPr>
              <w:jc w:val="center"/>
              <w:rPr>
                <w:rFonts w:ascii="Arial" w:hAnsi="Arial" w:cs="Arial"/>
                <w:b/>
              </w:rPr>
            </w:pPr>
            <w:r w:rsidRPr="00F07DB7">
              <w:rPr>
                <w:rFonts w:ascii="Arial" w:hAnsi="Arial" w:cs="Arial"/>
                <w:b/>
              </w:rPr>
              <w:t>Профилактика терроризма и экстремизма</w:t>
            </w:r>
          </w:p>
          <w:p w:rsidR="001D711D" w:rsidRPr="00F07DB7" w:rsidRDefault="001D711D" w:rsidP="0019112A">
            <w:pPr>
              <w:pStyle w:val="a6"/>
              <w:widowControl w:val="0"/>
              <w:ind w:left="1440"/>
              <w:rPr>
                <w:rFonts w:ascii="Arial" w:hAnsi="Arial" w:cs="Arial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Назначение должностного лица администрации, ответственного за организацию (координацию) работы по профилактике терроризма и экстремизма в муниципальном образовании (издание постановления)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январь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Сбор и анализ информации по следующим направлениям:</w:t>
            </w:r>
          </w:p>
          <w:p w:rsidR="001D711D" w:rsidRPr="00F07DB7" w:rsidRDefault="001D711D" w:rsidP="001D711D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криминогенная обстановка по линии экстремизма и терроризма на территории МО и прогноз ее развития;</w:t>
            </w:r>
          </w:p>
          <w:p w:rsidR="001D711D" w:rsidRPr="00F07DB7" w:rsidRDefault="001D711D" w:rsidP="001D711D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количественные и качественные показатели преступности;</w:t>
            </w:r>
          </w:p>
          <w:p w:rsidR="001D711D" w:rsidRPr="00F07DB7" w:rsidRDefault="001D711D" w:rsidP="001D711D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практика применения законодательства об административных правонарушениях;</w:t>
            </w:r>
          </w:p>
          <w:p w:rsidR="001D711D" w:rsidRPr="00F07DB7" w:rsidRDefault="001D711D" w:rsidP="001D711D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состояние профилактики правонарушений в данной сфере на территории МО и результаты выполнения Плана за предшествующий период;</w:t>
            </w:r>
          </w:p>
          <w:p w:rsidR="001D711D" w:rsidRPr="00F07DB7" w:rsidRDefault="001D711D" w:rsidP="001D711D">
            <w:pPr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результаты деятельности территориальных ОМВД, других правоохранительных органов, а также органов МСУ по данному направлению на территории МО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Получение информации от АТК района, М</w:t>
            </w:r>
            <w:r>
              <w:rPr>
                <w:rFonts w:cstheme="minorHAnsi"/>
              </w:rPr>
              <w:t>Ч</w:t>
            </w:r>
            <w:r w:rsidRPr="00F07DB7">
              <w:rPr>
                <w:rFonts w:cstheme="minorHAnsi"/>
              </w:rPr>
              <w:t>С, ОМВД, УФСБ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Участие в деятельности антитеррористической комиссии района.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АТК района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Доклад о состоянии работы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4.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shd w:val="clear" w:color="auto" w:fill="FFFFFF"/>
              <w:jc w:val="both"/>
              <w:rPr>
                <w:rFonts w:cstheme="minorHAnsi"/>
                <w:b/>
                <w:i/>
                <w:color w:val="000000"/>
              </w:rPr>
            </w:pPr>
            <w:r w:rsidRPr="00F07DB7">
              <w:rPr>
                <w:rFonts w:cstheme="minorHAnsi"/>
              </w:rPr>
              <w:t>Осуществление мероприятий по повышению технической укрепленности жилищного фонда, находящегося в муниципальной собственности (установка металлических дверей на подъездах домов, установка замков на дверях подвальных и чердачных помещений, установка домофонов, и пр.). Периодическая проверка чердаков и подвалов зданий.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5.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shd w:val="clear" w:color="auto" w:fill="FFFFFF"/>
              <w:jc w:val="both"/>
              <w:rPr>
                <w:rFonts w:cstheme="minorHAnsi"/>
                <w:b/>
                <w:i/>
                <w:color w:val="000000"/>
              </w:rPr>
            </w:pPr>
            <w:r w:rsidRPr="00F07DB7">
              <w:rPr>
                <w:rFonts w:cstheme="minorHAnsi"/>
                <w:color w:val="000000"/>
              </w:rPr>
              <w:t xml:space="preserve"> Распространение среди населения МО тематических брошюр, листовок, памяток по вопросам профилактики терроризма, а также содержащих информацию о действиях граждан при возникновении угрозы или совершении террористического акта.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поступления материалов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lastRenderedPageBreak/>
              <w:t>6.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shd w:val="clear" w:color="auto" w:fill="FFFFFF"/>
              <w:jc w:val="both"/>
              <w:rPr>
                <w:rFonts w:cstheme="minorHAnsi"/>
                <w:b/>
                <w:i/>
                <w:color w:val="000000"/>
              </w:rPr>
            </w:pPr>
            <w:r w:rsidRPr="00F07DB7">
              <w:rPr>
                <w:rFonts w:cstheme="minorHAnsi"/>
              </w:rPr>
              <w:t>Размещение на территории поселения (на информационных стендах)</w:t>
            </w:r>
            <w:r w:rsidRPr="00F07DB7">
              <w:rPr>
                <w:rFonts w:cstheme="minorHAnsi"/>
                <w:color w:val="000000"/>
              </w:rPr>
              <w:t xml:space="preserve"> информации о контактных телефонах, телефонах доверия администрации, правоохранительных органов и специальных служб районного уровня.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7.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/>
                <w:i/>
              </w:rPr>
            </w:pPr>
            <w:r w:rsidRPr="00F07DB7">
              <w:rPr>
                <w:rFonts w:cstheme="minorHAnsi"/>
              </w:rPr>
              <w:t>Подготовка, организация, участие в проведении тематических уроков в образовательных учреждениях, находящихся на территории МО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8.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Проведение тренировок (учений) в учреждениях образования по отработке действий при возникновении экстремальных ситуаций, в т.ч. террористических угроз.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9.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Оборудование учреждений образования ограждениями и системами видеонаблюдения. Обеспечение охран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финансирования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10.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Поэтапное оборудование социально значимых объектов, критических объектов, объектов с массовым пребыванием людей, объектов жизнеобеспечения системами видеонаблюдения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финансирования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Кинг</w:t>
            </w:r>
            <w:r>
              <w:rPr>
                <w:rFonts w:cstheme="minorHAnsi"/>
              </w:rPr>
              <w:t>и</w:t>
            </w:r>
            <w:r w:rsidRPr="00F07DB7">
              <w:rPr>
                <w:rFonts w:cstheme="minorHAnsi"/>
              </w:rPr>
              <w:t xml:space="preserve">сеппского района 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 Выявление, фото-, видеофиксация, актирование фактов нанесения на объекты муниципальной собственности и иные сооружения нацистской атрибутики или символики. Последующая передача указанных материалов в правоохранительные органы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 Ликвидация нанесенной на объекты муниципальной собственности нацистской атрибутики или символики, а также сходных с нацистской атрибутикой или символикой надписей, изображений, знаков;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Обеспечение круглосуточного дежурства ответственных должностных лиц ОМСУ в предпраздничные и праздничные дни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Организация своевременных докладов в соответствии с утвержденными главой АМО "Кингисеппский муниципальный район" указаниями «О сроках и порядке представления информации в области противодействия терроризму и экстремизму, а также преступлений, представляющих серьезную угрозу жизни и здоровью населения», митингах, демонстрациях </w:t>
            </w:r>
            <w:proofErr w:type="spellStart"/>
            <w:r w:rsidRPr="00F07DB7">
              <w:rPr>
                <w:rFonts w:cstheme="minorHAnsi"/>
              </w:rPr>
              <w:t>ит.п</w:t>
            </w:r>
            <w:proofErr w:type="spellEnd"/>
            <w:r w:rsidRPr="00F07DB7">
              <w:rPr>
                <w:rFonts w:cstheme="minorHAnsi"/>
              </w:rPr>
              <w:t>. в соответствии с нормативно-правовыми актами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При угрозе или совершении теракта, акта экстремизма, преступлений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14.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Разработка и корректировка паспортов безопасности для потенциально опасных объектов, критических объектов, объектов жизнеобеспечения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Руководители объектов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ГОЧС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Корректировка – по необходимости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Согласование с АМО района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lastRenderedPageBreak/>
              <w:t>15.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Назначение ответственных должностных лиц администрации при проведении массовых мероприятий на территории МО "Кингисеппский муниципальный район"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При проведении мероприятий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16.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Мониторинг деятельности неформальных объединений, религиозных организаций на территории МО</w:t>
            </w:r>
          </w:p>
        </w:tc>
        <w:tc>
          <w:tcPr>
            <w:tcW w:w="2234" w:type="dxa"/>
          </w:tcPr>
          <w:p w:rsidR="001D711D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Default="001D711D" w:rsidP="0019112A">
            <w:pPr>
              <w:jc w:val="center"/>
              <w:rPr>
                <w:rFonts w:cstheme="minorHAnsi"/>
              </w:rPr>
            </w:pP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pStyle w:val="a6"/>
              <w:rPr>
                <w:rFonts w:cstheme="minorHAnsi"/>
                <w:b/>
              </w:rPr>
            </w:pPr>
          </w:p>
          <w:p w:rsidR="001D711D" w:rsidRPr="00F07DB7" w:rsidRDefault="001D711D" w:rsidP="001D711D">
            <w:pPr>
              <w:pStyle w:val="a6"/>
              <w:numPr>
                <w:ilvl w:val="0"/>
                <w:numId w:val="28"/>
              </w:num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>Мероприятия по укреплению толерантности и предотвращению проявлений ксенофобии</w:t>
            </w:r>
          </w:p>
          <w:p w:rsidR="001D711D" w:rsidRPr="00F07DB7" w:rsidRDefault="001D711D" w:rsidP="0019112A">
            <w:pPr>
              <w:pStyle w:val="a6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tabs>
                <w:tab w:val="num" w:pos="1260"/>
              </w:tabs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Размещение на информационных стендах в местах массового скопления людей, в учреждениях образования социальной рекламы, направленной на гармонизацию межэтнических и межкультурных отношений, профилактику проявлений ксенофобии и укрепление толерантности.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Организация и проведение мероприятий – «Дней национальных культур», фестивалей, конкурсов и викторин «Мировые религии», «Традиции разных народов», «Национальный костюм» и других, аналогичных по своему содержанию мероприятий для учащихся, молодежи, представителей национальных диаспор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отдельному плану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Распространение среди жителей поселения литературы и агитационно-пропагандистских материалов по толерантности межнациональных и межконфессиональных отношений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поступления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4.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Организация волонтерского движения в области укрепления толерантности и предотвращения проявлений ксенофобии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5.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Организация встреч с представителями национальных диаспор, проживающих на территории поселения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необходимости,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 Но не реже 2-х раз в год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 привлечением правоохранительных органов</w:t>
            </w: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pStyle w:val="a6"/>
              <w:rPr>
                <w:rFonts w:cstheme="minorHAnsi"/>
                <w:b/>
              </w:rPr>
            </w:pPr>
          </w:p>
          <w:p w:rsidR="001D711D" w:rsidRPr="00F07DB7" w:rsidRDefault="001D711D" w:rsidP="001D711D">
            <w:pPr>
              <w:pStyle w:val="a6"/>
              <w:numPr>
                <w:ilvl w:val="0"/>
                <w:numId w:val="28"/>
              </w:num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>Профилактика правонарушений в сфере нелегальной миграции</w:t>
            </w:r>
          </w:p>
          <w:p w:rsidR="001D711D" w:rsidRPr="00F07DB7" w:rsidRDefault="001D711D" w:rsidP="0019112A">
            <w:pPr>
              <w:pStyle w:val="a6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безопасном пребывании на территории поселения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мере поступления из МС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lastRenderedPageBreak/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Организация и осуществление информирования администрации района, территориальных органов внутренних дел, прокуратуры района, районного подразделения УФМС: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- о местах компактного проживания мигрантов, в т.ч. в расселенном жилом фонде;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- о выявленных нарушениях миграционного законодательства;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- о совершении в отношении иностранцев правонарушений и преступлений, в том числе по мотиву национальной, расовой, религиозной и иной вражды.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Организация взаимодействия и взаимообмена информацией с руководителями организаций, расположенных на территории МО,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>4.Профилактика правонарушений экстремистского характера среди несовершеннолетних и молодежи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/>
                <w:i/>
              </w:rPr>
            </w:pPr>
            <w:r w:rsidRPr="00F07DB7">
              <w:rPr>
                <w:rFonts w:cstheme="minorHAnsi"/>
              </w:rPr>
              <w:t>Организация обходов территории МО на предмет выявления мест концентрации молодежи. Информирование территориальных органов внутренних дел об адресах концентрации молодежи, в том числе членов неформальных молодежных объединений.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Ежеквартально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Совместно с ОМВД и АМО</w:t>
            </w: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/>
                <w:i/>
              </w:rPr>
            </w:pPr>
            <w:r w:rsidRPr="00F07DB7">
              <w:rPr>
                <w:rFonts w:cstheme="minorHAnsi"/>
              </w:rPr>
              <w:t>Организация и проведение лекций, семинаров, тематических встреч с несовершеннолетними и молодежью, проживающими на территории МО.</w:t>
            </w:r>
          </w:p>
          <w:p w:rsidR="001D711D" w:rsidRPr="00F07DB7" w:rsidRDefault="001D711D" w:rsidP="0019112A">
            <w:pPr>
              <w:jc w:val="both"/>
              <w:rPr>
                <w:rFonts w:cstheme="minorHAnsi"/>
                <w:b/>
                <w:i/>
              </w:rPr>
            </w:pPr>
            <w:r w:rsidRPr="00F07DB7">
              <w:rPr>
                <w:rFonts w:cstheme="minorHAnsi"/>
              </w:rPr>
              <w:t xml:space="preserve">Организация </w:t>
            </w:r>
            <w:proofErr w:type="gramStart"/>
            <w:r w:rsidRPr="00F07DB7">
              <w:rPr>
                <w:rFonts w:cstheme="minorHAnsi"/>
              </w:rPr>
              <w:t>досуговой  занятости</w:t>
            </w:r>
            <w:proofErr w:type="gramEnd"/>
            <w:r w:rsidRPr="00F07DB7">
              <w:rPr>
                <w:rFonts w:cstheme="minorHAnsi"/>
              </w:rPr>
              <w:t xml:space="preserve"> несовершеннолетних и молодежи.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Участие в проведении в образовательных учреждениях на территории МО внешкольных тематических мероприятий («Уроков толерантности»).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4.</w:t>
            </w:r>
          </w:p>
        </w:tc>
        <w:tc>
          <w:tcPr>
            <w:tcW w:w="8402" w:type="dxa"/>
          </w:tcPr>
          <w:p w:rsidR="001D711D" w:rsidRDefault="001D711D" w:rsidP="0019112A">
            <w:pPr>
              <w:tabs>
                <w:tab w:val="num" w:pos="540"/>
              </w:tabs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Взаимодействие с религиозными организациями в проведении профилактической работы с несовершеннолетними членами молодежных объединений, в деятельности которых усматриваются признаки религиозного экстремизма</w:t>
            </w:r>
          </w:p>
          <w:p w:rsidR="00E53719" w:rsidRDefault="00E53719" w:rsidP="0019112A">
            <w:pPr>
              <w:tabs>
                <w:tab w:val="num" w:pos="540"/>
              </w:tabs>
              <w:jc w:val="both"/>
              <w:rPr>
                <w:rFonts w:cstheme="minorHAnsi"/>
                <w:b/>
                <w:i/>
              </w:rPr>
            </w:pPr>
          </w:p>
          <w:p w:rsidR="00E53719" w:rsidRPr="00F07DB7" w:rsidRDefault="00E53719" w:rsidP="0019112A">
            <w:pPr>
              <w:tabs>
                <w:tab w:val="num" w:pos="540"/>
              </w:tabs>
              <w:jc w:val="both"/>
              <w:rPr>
                <w:rFonts w:cstheme="minorHAnsi"/>
                <w:b/>
                <w:i/>
              </w:rPr>
            </w:pP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Администрация УО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плану УО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>5.  Мероприятия по укреплению межконфессионального мира и согласия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Информирование территориальных ОМВД,  подразделений УФСБ, прокуратуры  о выявлении фактов нарушения религиозными организациями, действующими на территории района, МО, иностранными гражданами, временно или постоянно проживающими на территории МО, Федерального закона от 26.09.1997 № 125-ФЗ «О свободе совести и о религиозных объединениях»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Немедленно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Привлечение религиозных организаций, действующих на территории района, МО к участию в работе, направленной на повышение правовой культуры, правосознания и гражданской ответственности населения.</w:t>
            </w:r>
          </w:p>
          <w:p w:rsidR="001D711D" w:rsidRDefault="001D711D" w:rsidP="0019112A">
            <w:pPr>
              <w:jc w:val="both"/>
              <w:rPr>
                <w:rFonts w:cstheme="minorHAnsi"/>
              </w:rPr>
            </w:pPr>
          </w:p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Весь период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 xml:space="preserve">6. Информационно-пропагандистское </w:t>
            </w:r>
            <w:proofErr w:type="gramStart"/>
            <w:r w:rsidRPr="00F07DB7">
              <w:rPr>
                <w:rFonts w:cstheme="minorHAnsi"/>
                <w:b/>
              </w:rPr>
              <w:t>сопровождение  деятельности</w:t>
            </w:r>
            <w:proofErr w:type="gramEnd"/>
            <w:r w:rsidRPr="00F07DB7">
              <w:rPr>
                <w:rFonts w:cstheme="minorHAnsi"/>
                <w:b/>
              </w:rPr>
              <w:t xml:space="preserve"> по профилактике терроризма и экстремизма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>Распространение среди населения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При поступлении материалов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Информирование населения МО о </w:t>
            </w:r>
            <w:proofErr w:type="spellStart"/>
            <w:r w:rsidRPr="00F07DB7">
              <w:rPr>
                <w:rFonts w:cstheme="minorHAnsi"/>
              </w:rPr>
              <w:t>мероприятияхПлана</w:t>
            </w:r>
            <w:proofErr w:type="spellEnd"/>
            <w:r w:rsidRPr="00F07DB7">
              <w:rPr>
                <w:rFonts w:cstheme="minorHAnsi"/>
              </w:rPr>
              <w:t xml:space="preserve">, проводимых ОМСУ </w:t>
            </w:r>
            <w:proofErr w:type="gramStart"/>
            <w:r w:rsidRPr="00F07DB7">
              <w:rPr>
                <w:rFonts w:cstheme="minorHAnsi"/>
              </w:rPr>
              <w:t>и  администрацией</w:t>
            </w:r>
            <w:proofErr w:type="gramEnd"/>
            <w:r w:rsidRPr="00F07DB7">
              <w:rPr>
                <w:rFonts w:cstheme="minorHAnsi"/>
              </w:rPr>
              <w:t>, в том числе путем размещения в муниципальных средствах массовой информации анонсов мероприятий и репортажей о их проведении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Регулярно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</w:rPr>
            </w:pPr>
            <w:r w:rsidRPr="00F07DB7">
              <w:rPr>
                <w:rFonts w:cstheme="minorHAnsi"/>
              </w:rPr>
              <w:t xml:space="preserve">Опубликование в муниципальных СМИ тематических статей по вопросам профилактики терроризма и экстремизма, а также по вопросам реализации государственной миграционной политики. 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АМО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Регулярно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15614" w:type="dxa"/>
            <w:gridSpan w:val="5"/>
            <w:shd w:val="clear" w:color="auto" w:fill="FFFF00"/>
          </w:tcPr>
          <w:p w:rsidR="001D711D" w:rsidRPr="00F07DB7" w:rsidRDefault="001D711D" w:rsidP="0019112A">
            <w:pPr>
              <w:ind w:left="720"/>
              <w:rPr>
                <w:rFonts w:cstheme="minorHAnsi"/>
                <w:b/>
              </w:rPr>
            </w:pPr>
          </w:p>
          <w:p w:rsidR="001D711D" w:rsidRPr="00F07DB7" w:rsidRDefault="001D711D" w:rsidP="001D711D">
            <w:pPr>
              <w:numPr>
                <w:ilvl w:val="0"/>
                <w:numId w:val="35"/>
              </w:numPr>
              <w:jc w:val="center"/>
              <w:rPr>
                <w:rFonts w:cstheme="minorHAnsi"/>
                <w:b/>
              </w:rPr>
            </w:pPr>
            <w:r w:rsidRPr="00F07DB7">
              <w:rPr>
                <w:rFonts w:cstheme="minorHAnsi"/>
                <w:b/>
              </w:rPr>
              <w:t>Минимизация и (или) ликвидация последствий проявлений терроризма и экстремизма</w:t>
            </w:r>
          </w:p>
          <w:p w:rsidR="001D711D" w:rsidRPr="00F07DB7" w:rsidRDefault="001D711D" w:rsidP="0019112A">
            <w:pPr>
              <w:ind w:left="720"/>
              <w:rPr>
                <w:rFonts w:cstheme="minorHAnsi"/>
                <w:b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1.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Cs/>
              </w:rPr>
            </w:pPr>
            <w:r w:rsidRPr="00F07DB7">
              <w:rPr>
                <w:rFonts w:cstheme="minorHAnsi"/>
                <w:bCs/>
              </w:rPr>
              <w:t xml:space="preserve">Организация и осуществление разъяснительной работы среди населения о действующем законодательстве РФ, регламентирующем порядок выделения бюджетных ассигнований на осуществление компенсационных выплат физическим и юридическим лицам, которым </w:t>
            </w:r>
            <w:r w:rsidRPr="00F07DB7">
              <w:rPr>
                <w:rFonts w:cstheme="minorHAnsi"/>
                <w:bCs/>
              </w:rPr>
              <w:lastRenderedPageBreak/>
              <w:t xml:space="preserve">был причинен ущерб в результате террористического акта, и возмещение вреда, причиненного при пресечении террористического акта правомерными действиями, а также правилах осуществления социальной реабилитации лиц, пострадавших в результате террористического акта, и лиц, участвующих в борьбе с терроризмом. 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lastRenderedPageBreak/>
              <w:t>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Старосты СП</w:t>
            </w: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2.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Cs/>
              </w:rPr>
            </w:pPr>
            <w:r w:rsidRPr="00F07DB7">
              <w:rPr>
                <w:rFonts w:cstheme="minorHAnsi"/>
                <w:bCs/>
              </w:rPr>
              <w:t>Совместное с территориальными органами федеральных органов исполнительной власти, осуществляющих борьбу с терроризмом, органами исполнительной власти принятие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  <w:tr w:rsidR="001D711D" w:rsidRPr="00F07DB7" w:rsidTr="0019112A">
        <w:trPr>
          <w:trHeight w:val="2008"/>
        </w:trPr>
        <w:tc>
          <w:tcPr>
            <w:tcW w:w="66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3.</w:t>
            </w:r>
          </w:p>
        </w:tc>
        <w:tc>
          <w:tcPr>
            <w:tcW w:w="8402" w:type="dxa"/>
          </w:tcPr>
          <w:p w:rsidR="001D711D" w:rsidRPr="00F07DB7" w:rsidRDefault="001D711D" w:rsidP="0019112A">
            <w:pPr>
              <w:jc w:val="both"/>
              <w:rPr>
                <w:rFonts w:cstheme="minorHAnsi"/>
                <w:b/>
                <w:bCs/>
                <w:i/>
                <w:u w:val="single"/>
              </w:rPr>
            </w:pPr>
            <w:r w:rsidRPr="00F07DB7">
              <w:rPr>
                <w:rFonts w:cstheme="minorHAnsi"/>
                <w:bCs/>
              </w:rPr>
              <w:t>При возникновении необходимости оказания психологической реабилитации пострадавшим в результате террористического акта -  оказание содействия в ее получении путем направления соответствующих обращений от имени пострадавшего или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территориальных органов федеральных органов исполнительной власти, осуществляющих борьбу с терроризмом.</w:t>
            </w:r>
          </w:p>
        </w:tc>
        <w:tc>
          <w:tcPr>
            <w:tcW w:w="223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Глава АМО</w:t>
            </w:r>
          </w:p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  <w:tc>
          <w:tcPr>
            <w:tcW w:w="2104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  <w:r w:rsidRPr="00F07DB7">
              <w:rPr>
                <w:rFonts w:cstheme="minorHAnsi"/>
              </w:rPr>
              <w:t>По необходимости при ЧС</w:t>
            </w:r>
          </w:p>
        </w:tc>
        <w:tc>
          <w:tcPr>
            <w:tcW w:w="2212" w:type="dxa"/>
          </w:tcPr>
          <w:p w:rsidR="001D711D" w:rsidRPr="00F07DB7" w:rsidRDefault="001D711D" w:rsidP="0019112A">
            <w:pPr>
              <w:jc w:val="center"/>
              <w:rPr>
                <w:rFonts w:cstheme="minorHAnsi"/>
              </w:rPr>
            </w:pPr>
          </w:p>
        </w:tc>
      </w:tr>
    </w:tbl>
    <w:p w:rsidR="001D711D" w:rsidRDefault="001D711D" w:rsidP="001D711D">
      <w:pPr>
        <w:jc w:val="center"/>
        <w:rPr>
          <w:rFonts w:cstheme="minorHAnsi"/>
        </w:rPr>
      </w:pPr>
    </w:p>
    <w:p w:rsidR="00E53719" w:rsidRPr="00E53719" w:rsidRDefault="00E53719" w:rsidP="00E53719">
      <w:pPr>
        <w:tabs>
          <w:tab w:val="left" w:pos="1860"/>
        </w:tabs>
        <w:rPr>
          <w:rFonts w:cstheme="minorHAnsi"/>
        </w:rPr>
        <w:sectPr w:rsidR="00E53719" w:rsidRPr="00E53719" w:rsidSect="00E53719">
          <w:pgSz w:w="16838" w:h="11906" w:orient="landscape"/>
          <w:pgMar w:top="1276" w:right="709" w:bottom="851" w:left="1134" w:header="709" w:footer="709" w:gutter="0"/>
          <w:cols w:space="708"/>
          <w:docGrid w:linePitch="360"/>
        </w:sectPr>
      </w:pPr>
      <w:r>
        <w:rPr>
          <w:rFonts w:cstheme="minorHAnsi"/>
        </w:rPr>
        <w:tab/>
      </w:r>
    </w:p>
    <w:p w:rsidR="001D711D" w:rsidRPr="00F07DB7" w:rsidRDefault="001D711D" w:rsidP="001D711D">
      <w:pPr>
        <w:jc w:val="center"/>
        <w:rPr>
          <w:rFonts w:cstheme="minorHAnsi"/>
        </w:rPr>
      </w:pPr>
    </w:p>
    <w:p w:rsidR="001D711D" w:rsidRPr="00F07DB7" w:rsidRDefault="001D711D" w:rsidP="001D711D">
      <w:pPr>
        <w:jc w:val="center"/>
        <w:rPr>
          <w:rFonts w:cstheme="minorHAnsi"/>
        </w:rPr>
      </w:pPr>
    </w:p>
    <w:p w:rsidR="006720F3" w:rsidRDefault="006720F3" w:rsidP="00AD5F7C">
      <w:pPr>
        <w:rPr>
          <w:sz w:val="28"/>
          <w:szCs w:val="28"/>
        </w:rPr>
      </w:pPr>
    </w:p>
    <w:p w:rsidR="006720F3" w:rsidRDefault="006720F3" w:rsidP="00AD5F7C">
      <w:pPr>
        <w:rPr>
          <w:sz w:val="28"/>
          <w:szCs w:val="28"/>
        </w:rPr>
      </w:pPr>
      <w:bookmarkStart w:id="0" w:name="_GoBack"/>
      <w:bookmarkEnd w:id="0"/>
    </w:p>
    <w:sectPr w:rsidR="006720F3" w:rsidSect="006720F3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0D6CC78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abstractNum w:abstractNumId="1" w15:restartNumberingAfterBreak="0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F0EA8"/>
    <w:multiLevelType w:val="hybridMultilevel"/>
    <w:tmpl w:val="3BCE98EA"/>
    <w:lvl w:ilvl="0" w:tplc="A53C5C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0EF44C8A"/>
    <w:multiLevelType w:val="hybridMultilevel"/>
    <w:tmpl w:val="20AC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3385F"/>
    <w:multiLevelType w:val="hybridMultilevel"/>
    <w:tmpl w:val="345AEBB8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7A8"/>
    <w:multiLevelType w:val="hybridMultilevel"/>
    <w:tmpl w:val="EA64A558"/>
    <w:lvl w:ilvl="0" w:tplc="0B2856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AA48B5"/>
    <w:multiLevelType w:val="hybridMultilevel"/>
    <w:tmpl w:val="34586F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126F63"/>
    <w:multiLevelType w:val="hybridMultilevel"/>
    <w:tmpl w:val="5BD8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F235C24"/>
    <w:multiLevelType w:val="hybridMultilevel"/>
    <w:tmpl w:val="2E8C2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B44CD"/>
    <w:multiLevelType w:val="multilevel"/>
    <w:tmpl w:val="E38E8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b w:val="0"/>
        <w:i w:val="0"/>
      </w:rPr>
    </w:lvl>
  </w:abstractNum>
  <w:abstractNum w:abstractNumId="17" w15:restartNumberingAfterBreak="0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F05E5"/>
    <w:multiLevelType w:val="hybridMultilevel"/>
    <w:tmpl w:val="B10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67EE2"/>
    <w:multiLevelType w:val="hybridMultilevel"/>
    <w:tmpl w:val="F3DA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488A"/>
    <w:multiLevelType w:val="hybridMultilevel"/>
    <w:tmpl w:val="BBAE7D58"/>
    <w:lvl w:ilvl="0" w:tplc="0B2856D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A5940"/>
    <w:multiLevelType w:val="hybridMultilevel"/>
    <w:tmpl w:val="FBE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635CB"/>
    <w:multiLevelType w:val="hybridMultilevel"/>
    <w:tmpl w:val="E676C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D3516D"/>
    <w:multiLevelType w:val="hybridMultilevel"/>
    <w:tmpl w:val="430EE5D4"/>
    <w:lvl w:ilvl="0" w:tplc="D4460B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7860DC"/>
    <w:multiLevelType w:val="hybridMultilevel"/>
    <w:tmpl w:val="3DA67968"/>
    <w:lvl w:ilvl="0" w:tplc="2DFA33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D728D6"/>
    <w:multiLevelType w:val="hybridMultilevel"/>
    <w:tmpl w:val="8E1A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884974"/>
    <w:multiLevelType w:val="hybridMultilevel"/>
    <w:tmpl w:val="30E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0"/>
  </w:num>
  <w:num w:numId="5">
    <w:abstractNumId w:val="32"/>
  </w:num>
  <w:num w:numId="6">
    <w:abstractNumId w:val="1"/>
  </w:num>
  <w:num w:numId="7">
    <w:abstractNumId w:val="22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31"/>
  </w:num>
  <w:num w:numId="13">
    <w:abstractNumId w:val="26"/>
  </w:num>
  <w:num w:numId="14">
    <w:abstractNumId w:val="27"/>
  </w:num>
  <w:num w:numId="15">
    <w:abstractNumId w:val="19"/>
  </w:num>
  <w:num w:numId="16">
    <w:abstractNumId w:val="13"/>
  </w:num>
  <w:num w:numId="17">
    <w:abstractNumId w:val="14"/>
  </w:num>
  <w:num w:numId="18">
    <w:abstractNumId w:val="17"/>
  </w:num>
  <w:num w:numId="19">
    <w:abstractNumId w:val="15"/>
  </w:num>
  <w:num w:numId="20">
    <w:abstractNumId w:val="33"/>
  </w:num>
  <w:num w:numId="21">
    <w:abstractNumId w:val="34"/>
  </w:num>
  <w:num w:numId="22">
    <w:abstractNumId w:val="7"/>
  </w:num>
  <w:num w:numId="23">
    <w:abstractNumId w:val="30"/>
  </w:num>
  <w:num w:numId="24">
    <w:abstractNumId w:val="25"/>
  </w:num>
  <w:num w:numId="25">
    <w:abstractNumId w:val="2"/>
  </w:num>
  <w:num w:numId="26">
    <w:abstractNumId w:val="0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9"/>
  </w:num>
  <w:num w:numId="33">
    <w:abstractNumId w:val="28"/>
  </w:num>
  <w:num w:numId="34">
    <w:abstractNumId w:val="23"/>
  </w:num>
  <w:num w:numId="3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D1"/>
    <w:rsid w:val="00006136"/>
    <w:rsid w:val="000115F1"/>
    <w:rsid w:val="000116DF"/>
    <w:rsid w:val="000329D7"/>
    <w:rsid w:val="000421B5"/>
    <w:rsid w:val="00054132"/>
    <w:rsid w:val="000557C0"/>
    <w:rsid w:val="00071E38"/>
    <w:rsid w:val="00077A3C"/>
    <w:rsid w:val="00094547"/>
    <w:rsid w:val="00096694"/>
    <w:rsid w:val="000A1A4B"/>
    <w:rsid w:val="000A303E"/>
    <w:rsid w:val="000C4F7D"/>
    <w:rsid w:val="000F0C99"/>
    <w:rsid w:val="00101B16"/>
    <w:rsid w:val="00105D80"/>
    <w:rsid w:val="00114490"/>
    <w:rsid w:val="001153BD"/>
    <w:rsid w:val="001276A8"/>
    <w:rsid w:val="00131B28"/>
    <w:rsid w:val="00132A46"/>
    <w:rsid w:val="00134272"/>
    <w:rsid w:val="0014159C"/>
    <w:rsid w:val="00143B4A"/>
    <w:rsid w:val="00143D2A"/>
    <w:rsid w:val="0014782A"/>
    <w:rsid w:val="00147AA8"/>
    <w:rsid w:val="0016020B"/>
    <w:rsid w:val="0016066A"/>
    <w:rsid w:val="00172F14"/>
    <w:rsid w:val="001877D3"/>
    <w:rsid w:val="001877F4"/>
    <w:rsid w:val="001904D2"/>
    <w:rsid w:val="00195271"/>
    <w:rsid w:val="001A72F4"/>
    <w:rsid w:val="001B02EF"/>
    <w:rsid w:val="001B4FD2"/>
    <w:rsid w:val="001C057C"/>
    <w:rsid w:val="001C22DD"/>
    <w:rsid w:val="001C66A4"/>
    <w:rsid w:val="001D5D7E"/>
    <w:rsid w:val="001D711D"/>
    <w:rsid w:val="001E76DC"/>
    <w:rsid w:val="001F0FF0"/>
    <w:rsid w:val="001F1B5D"/>
    <w:rsid w:val="001F4F7E"/>
    <w:rsid w:val="001F65EB"/>
    <w:rsid w:val="00201D5C"/>
    <w:rsid w:val="00204BC2"/>
    <w:rsid w:val="00206F11"/>
    <w:rsid w:val="00207A7D"/>
    <w:rsid w:val="00210E2D"/>
    <w:rsid w:val="00214733"/>
    <w:rsid w:val="002165AB"/>
    <w:rsid w:val="00217514"/>
    <w:rsid w:val="00221BF0"/>
    <w:rsid w:val="00227FD4"/>
    <w:rsid w:val="00240966"/>
    <w:rsid w:val="00240AE7"/>
    <w:rsid w:val="002422D9"/>
    <w:rsid w:val="002614F6"/>
    <w:rsid w:val="002621E1"/>
    <w:rsid w:val="00264BDC"/>
    <w:rsid w:val="00271354"/>
    <w:rsid w:val="00284A00"/>
    <w:rsid w:val="002954BD"/>
    <w:rsid w:val="00296787"/>
    <w:rsid w:val="0029694B"/>
    <w:rsid w:val="00296D43"/>
    <w:rsid w:val="002A53D7"/>
    <w:rsid w:val="002B249D"/>
    <w:rsid w:val="002B2812"/>
    <w:rsid w:val="002B4794"/>
    <w:rsid w:val="002B7B07"/>
    <w:rsid w:val="002C31AF"/>
    <w:rsid w:val="002C6E14"/>
    <w:rsid w:val="002C7B71"/>
    <w:rsid w:val="002D7073"/>
    <w:rsid w:val="002E1006"/>
    <w:rsid w:val="002F0A97"/>
    <w:rsid w:val="0030058A"/>
    <w:rsid w:val="003057DE"/>
    <w:rsid w:val="0030695A"/>
    <w:rsid w:val="0031732D"/>
    <w:rsid w:val="00343C1A"/>
    <w:rsid w:val="003443E7"/>
    <w:rsid w:val="00344A85"/>
    <w:rsid w:val="00352E03"/>
    <w:rsid w:val="003535E2"/>
    <w:rsid w:val="00356FBA"/>
    <w:rsid w:val="00363D02"/>
    <w:rsid w:val="00366EDB"/>
    <w:rsid w:val="003806C3"/>
    <w:rsid w:val="0038238D"/>
    <w:rsid w:val="00382537"/>
    <w:rsid w:val="003849A3"/>
    <w:rsid w:val="00385FF4"/>
    <w:rsid w:val="003876FF"/>
    <w:rsid w:val="00387943"/>
    <w:rsid w:val="00390BC6"/>
    <w:rsid w:val="003917D2"/>
    <w:rsid w:val="003A0352"/>
    <w:rsid w:val="003A1618"/>
    <w:rsid w:val="003A1BAF"/>
    <w:rsid w:val="003A24DB"/>
    <w:rsid w:val="003A52F8"/>
    <w:rsid w:val="003A622C"/>
    <w:rsid w:val="003B0984"/>
    <w:rsid w:val="003B2EBA"/>
    <w:rsid w:val="003C58DA"/>
    <w:rsid w:val="003D03D1"/>
    <w:rsid w:val="003D0E05"/>
    <w:rsid w:val="003D16B5"/>
    <w:rsid w:val="003D5301"/>
    <w:rsid w:val="003D75AE"/>
    <w:rsid w:val="003F0619"/>
    <w:rsid w:val="00403F0B"/>
    <w:rsid w:val="0041216F"/>
    <w:rsid w:val="00417172"/>
    <w:rsid w:val="00417B35"/>
    <w:rsid w:val="00417B51"/>
    <w:rsid w:val="00425E40"/>
    <w:rsid w:val="004439FD"/>
    <w:rsid w:val="004552BA"/>
    <w:rsid w:val="004712A8"/>
    <w:rsid w:val="00472FC3"/>
    <w:rsid w:val="0049147A"/>
    <w:rsid w:val="0049172C"/>
    <w:rsid w:val="00496AD2"/>
    <w:rsid w:val="004B1BEE"/>
    <w:rsid w:val="004B1C67"/>
    <w:rsid w:val="004B2364"/>
    <w:rsid w:val="004B4245"/>
    <w:rsid w:val="004B6380"/>
    <w:rsid w:val="004B6A37"/>
    <w:rsid w:val="004C6D10"/>
    <w:rsid w:val="004C7C32"/>
    <w:rsid w:val="004E0A82"/>
    <w:rsid w:val="004F12E4"/>
    <w:rsid w:val="00502F2D"/>
    <w:rsid w:val="005039BA"/>
    <w:rsid w:val="005074E0"/>
    <w:rsid w:val="005134C6"/>
    <w:rsid w:val="00522F70"/>
    <w:rsid w:val="00523D94"/>
    <w:rsid w:val="00527D34"/>
    <w:rsid w:val="00540FDF"/>
    <w:rsid w:val="00543A71"/>
    <w:rsid w:val="0054573C"/>
    <w:rsid w:val="0054590D"/>
    <w:rsid w:val="00546FE6"/>
    <w:rsid w:val="005561AE"/>
    <w:rsid w:val="00561E3F"/>
    <w:rsid w:val="00562F73"/>
    <w:rsid w:val="0057159F"/>
    <w:rsid w:val="0058608F"/>
    <w:rsid w:val="00587638"/>
    <w:rsid w:val="005937BC"/>
    <w:rsid w:val="005A0ADF"/>
    <w:rsid w:val="005A204B"/>
    <w:rsid w:val="005A28B5"/>
    <w:rsid w:val="005A74CB"/>
    <w:rsid w:val="005B36DD"/>
    <w:rsid w:val="005B3904"/>
    <w:rsid w:val="005B620F"/>
    <w:rsid w:val="005B748B"/>
    <w:rsid w:val="005C3E91"/>
    <w:rsid w:val="005D39BC"/>
    <w:rsid w:val="005E1C5D"/>
    <w:rsid w:val="005E558A"/>
    <w:rsid w:val="005F2E83"/>
    <w:rsid w:val="00600D7B"/>
    <w:rsid w:val="00601AAB"/>
    <w:rsid w:val="0060246C"/>
    <w:rsid w:val="00612D08"/>
    <w:rsid w:val="00613574"/>
    <w:rsid w:val="00613E4F"/>
    <w:rsid w:val="00630A21"/>
    <w:rsid w:val="00631A2F"/>
    <w:rsid w:val="00642168"/>
    <w:rsid w:val="00642630"/>
    <w:rsid w:val="00652AA6"/>
    <w:rsid w:val="00656D92"/>
    <w:rsid w:val="006667F3"/>
    <w:rsid w:val="0066716D"/>
    <w:rsid w:val="006720F3"/>
    <w:rsid w:val="006755CC"/>
    <w:rsid w:val="00684967"/>
    <w:rsid w:val="00684AAA"/>
    <w:rsid w:val="00685166"/>
    <w:rsid w:val="006852C3"/>
    <w:rsid w:val="006934F6"/>
    <w:rsid w:val="00694FE5"/>
    <w:rsid w:val="00696776"/>
    <w:rsid w:val="006A04BD"/>
    <w:rsid w:val="006A35FA"/>
    <w:rsid w:val="006A3606"/>
    <w:rsid w:val="006A43C0"/>
    <w:rsid w:val="006B2290"/>
    <w:rsid w:val="006C5793"/>
    <w:rsid w:val="006C78D2"/>
    <w:rsid w:val="006C7D55"/>
    <w:rsid w:val="006C7DB8"/>
    <w:rsid w:val="006D04CE"/>
    <w:rsid w:val="006D25CB"/>
    <w:rsid w:val="006D37C6"/>
    <w:rsid w:val="006D695C"/>
    <w:rsid w:val="006D6E87"/>
    <w:rsid w:val="006E55FE"/>
    <w:rsid w:val="006E5C6A"/>
    <w:rsid w:val="006E6D59"/>
    <w:rsid w:val="006F1F6F"/>
    <w:rsid w:val="006F6922"/>
    <w:rsid w:val="006F723C"/>
    <w:rsid w:val="006F7A26"/>
    <w:rsid w:val="00700A5F"/>
    <w:rsid w:val="00700EC0"/>
    <w:rsid w:val="00706DED"/>
    <w:rsid w:val="00710036"/>
    <w:rsid w:val="0071177B"/>
    <w:rsid w:val="00724EE8"/>
    <w:rsid w:val="00737A89"/>
    <w:rsid w:val="00741CD6"/>
    <w:rsid w:val="007436CA"/>
    <w:rsid w:val="00761349"/>
    <w:rsid w:val="0076399A"/>
    <w:rsid w:val="00766318"/>
    <w:rsid w:val="00767CC2"/>
    <w:rsid w:val="0078725F"/>
    <w:rsid w:val="0079116E"/>
    <w:rsid w:val="00793628"/>
    <w:rsid w:val="00793B28"/>
    <w:rsid w:val="00794EFA"/>
    <w:rsid w:val="0079694E"/>
    <w:rsid w:val="007A0AB1"/>
    <w:rsid w:val="007A1F68"/>
    <w:rsid w:val="007A3DA8"/>
    <w:rsid w:val="007B190E"/>
    <w:rsid w:val="007B19C8"/>
    <w:rsid w:val="007C4022"/>
    <w:rsid w:val="007D5DD9"/>
    <w:rsid w:val="007D6DA8"/>
    <w:rsid w:val="007F6588"/>
    <w:rsid w:val="008008FA"/>
    <w:rsid w:val="0081166B"/>
    <w:rsid w:val="00814089"/>
    <w:rsid w:val="008304E1"/>
    <w:rsid w:val="008442C9"/>
    <w:rsid w:val="00855B61"/>
    <w:rsid w:val="00862539"/>
    <w:rsid w:val="0087198B"/>
    <w:rsid w:val="00871BEE"/>
    <w:rsid w:val="008803AE"/>
    <w:rsid w:val="008811B1"/>
    <w:rsid w:val="00885510"/>
    <w:rsid w:val="00891DD2"/>
    <w:rsid w:val="008962F8"/>
    <w:rsid w:val="0089700A"/>
    <w:rsid w:val="008A54A8"/>
    <w:rsid w:val="008B3882"/>
    <w:rsid w:val="008B65FC"/>
    <w:rsid w:val="008C2410"/>
    <w:rsid w:val="008C2D42"/>
    <w:rsid w:val="008D2344"/>
    <w:rsid w:val="008E272F"/>
    <w:rsid w:val="00905FD6"/>
    <w:rsid w:val="009130B0"/>
    <w:rsid w:val="0091510E"/>
    <w:rsid w:val="009158F8"/>
    <w:rsid w:val="009160B3"/>
    <w:rsid w:val="00920C5E"/>
    <w:rsid w:val="00925087"/>
    <w:rsid w:val="009267B4"/>
    <w:rsid w:val="00941B9C"/>
    <w:rsid w:val="00942206"/>
    <w:rsid w:val="00946D25"/>
    <w:rsid w:val="00966FCC"/>
    <w:rsid w:val="009731B7"/>
    <w:rsid w:val="00983CCE"/>
    <w:rsid w:val="009920F7"/>
    <w:rsid w:val="009A45F9"/>
    <w:rsid w:val="009B3FBF"/>
    <w:rsid w:val="009C5C79"/>
    <w:rsid w:val="009D4809"/>
    <w:rsid w:val="009E63FA"/>
    <w:rsid w:val="009E7D0B"/>
    <w:rsid w:val="009F1D9F"/>
    <w:rsid w:val="009F34A2"/>
    <w:rsid w:val="009F3F8E"/>
    <w:rsid w:val="009F64E4"/>
    <w:rsid w:val="009F6838"/>
    <w:rsid w:val="00A003A8"/>
    <w:rsid w:val="00A050A6"/>
    <w:rsid w:val="00A05882"/>
    <w:rsid w:val="00A07CD1"/>
    <w:rsid w:val="00A15923"/>
    <w:rsid w:val="00A17705"/>
    <w:rsid w:val="00A20ED7"/>
    <w:rsid w:val="00A21107"/>
    <w:rsid w:val="00A22C6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93B89"/>
    <w:rsid w:val="00AA488E"/>
    <w:rsid w:val="00AA5D0D"/>
    <w:rsid w:val="00AA7CDE"/>
    <w:rsid w:val="00AB0DD5"/>
    <w:rsid w:val="00AB0F26"/>
    <w:rsid w:val="00AC44B1"/>
    <w:rsid w:val="00AC4EEC"/>
    <w:rsid w:val="00AC6802"/>
    <w:rsid w:val="00AD48B4"/>
    <w:rsid w:val="00AD5F7C"/>
    <w:rsid w:val="00AE08C0"/>
    <w:rsid w:val="00AE1C52"/>
    <w:rsid w:val="00AF11DD"/>
    <w:rsid w:val="00AF4BD3"/>
    <w:rsid w:val="00B0168F"/>
    <w:rsid w:val="00B07D97"/>
    <w:rsid w:val="00B101EB"/>
    <w:rsid w:val="00B10585"/>
    <w:rsid w:val="00B13A4E"/>
    <w:rsid w:val="00B13D09"/>
    <w:rsid w:val="00B14923"/>
    <w:rsid w:val="00B55F56"/>
    <w:rsid w:val="00B70AA0"/>
    <w:rsid w:val="00B81E4C"/>
    <w:rsid w:val="00B877AA"/>
    <w:rsid w:val="00BA309C"/>
    <w:rsid w:val="00BA4050"/>
    <w:rsid w:val="00BA4C73"/>
    <w:rsid w:val="00BB5D0A"/>
    <w:rsid w:val="00BC7C45"/>
    <w:rsid w:val="00BD1CAC"/>
    <w:rsid w:val="00BD60D8"/>
    <w:rsid w:val="00BE3BF1"/>
    <w:rsid w:val="00BE7111"/>
    <w:rsid w:val="00C048A8"/>
    <w:rsid w:val="00C04EE4"/>
    <w:rsid w:val="00C0784A"/>
    <w:rsid w:val="00C13998"/>
    <w:rsid w:val="00C15A50"/>
    <w:rsid w:val="00C16DF6"/>
    <w:rsid w:val="00C20038"/>
    <w:rsid w:val="00C407DB"/>
    <w:rsid w:val="00C40BA6"/>
    <w:rsid w:val="00C421E9"/>
    <w:rsid w:val="00C45C69"/>
    <w:rsid w:val="00C65399"/>
    <w:rsid w:val="00C671A4"/>
    <w:rsid w:val="00C67ED2"/>
    <w:rsid w:val="00C704F2"/>
    <w:rsid w:val="00CA3310"/>
    <w:rsid w:val="00CA5167"/>
    <w:rsid w:val="00CA762E"/>
    <w:rsid w:val="00CB1334"/>
    <w:rsid w:val="00CB2288"/>
    <w:rsid w:val="00CB4ABC"/>
    <w:rsid w:val="00CB4ED0"/>
    <w:rsid w:val="00CB64A7"/>
    <w:rsid w:val="00CB758D"/>
    <w:rsid w:val="00CC24E0"/>
    <w:rsid w:val="00CC376D"/>
    <w:rsid w:val="00CC7172"/>
    <w:rsid w:val="00CD1CC3"/>
    <w:rsid w:val="00CD2436"/>
    <w:rsid w:val="00CD4AD7"/>
    <w:rsid w:val="00CE0B47"/>
    <w:rsid w:val="00CE1CF9"/>
    <w:rsid w:val="00CE61DE"/>
    <w:rsid w:val="00CF0DA4"/>
    <w:rsid w:val="00CF49BE"/>
    <w:rsid w:val="00CF7316"/>
    <w:rsid w:val="00D118CF"/>
    <w:rsid w:val="00D172F2"/>
    <w:rsid w:val="00D212A9"/>
    <w:rsid w:val="00D3233C"/>
    <w:rsid w:val="00D32999"/>
    <w:rsid w:val="00D34841"/>
    <w:rsid w:val="00D53BF9"/>
    <w:rsid w:val="00D5476A"/>
    <w:rsid w:val="00D572E6"/>
    <w:rsid w:val="00D62CCC"/>
    <w:rsid w:val="00D639A7"/>
    <w:rsid w:val="00D6457D"/>
    <w:rsid w:val="00D72681"/>
    <w:rsid w:val="00D73CC4"/>
    <w:rsid w:val="00D75BB6"/>
    <w:rsid w:val="00D8406F"/>
    <w:rsid w:val="00D8719E"/>
    <w:rsid w:val="00D87C3F"/>
    <w:rsid w:val="00DA2123"/>
    <w:rsid w:val="00DB2F1F"/>
    <w:rsid w:val="00DC0267"/>
    <w:rsid w:val="00DC12BB"/>
    <w:rsid w:val="00DC15D0"/>
    <w:rsid w:val="00DC2905"/>
    <w:rsid w:val="00DC6DDE"/>
    <w:rsid w:val="00DD4BCC"/>
    <w:rsid w:val="00DD6042"/>
    <w:rsid w:val="00DE0BB2"/>
    <w:rsid w:val="00DE2A28"/>
    <w:rsid w:val="00DE5940"/>
    <w:rsid w:val="00E00E65"/>
    <w:rsid w:val="00E0688B"/>
    <w:rsid w:val="00E11511"/>
    <w:rsid w:val="00E12250"/>
    <w:rsid w:val="00E153B4"/>
    <w:rsid w:val="00E15B49"/>
    <w:rsid w:val="00E216C8"/>
    <w:rsid w:val="00E24580"/>
    <w:rsid w:val="00E345B3"/>
    <w:rsid w:val="00E37748"/>
    <w:rsid w:val="00E37D1F"/>
    <w:rsid w:val="00E4016D"/>
    <w:rsid w:val="00E45DFD"/>
    <w:rsid w:val="00E5024E"/>
    <w:rsid w:val="00E50A85"/>
    <w:rsid w:val="00E52D17"/>
    <w:rsid w:val="00E53719"/>
    <w:rsid w:val="00E63E31"/>
    <w:rsid w:val="00E720F7"/>
    <w:rsid w:val="00E739CC"/>
    <w:rsid w:val="00E87637"/>
    <w:rsid w:val="00E91657"/>
    <w:rsid w:val="00EA4EC4"/>
    <w:rsid w:val="00EA5978"/>
    <w:rsid w:val="00EA72EA"/>
    <w:rsid w:val="00EB3FD1"/>
    <w:rsid w:val="00EC4031"/>
    <w:rsid w:val="00EC666D"/>
    <w:rsid w:val="00ED13CF"/>
    <w:rsid w:val="00ED4824"/>
    <w:rsid w:val="00EE39A5"/>
    <w:rsid w:val="00EE7B74"/>
    <w:rsid w:val="00EF43E8"/>
    <w:rsid w:val="00F02D4E"/>
    <w:rsid w:val="00F03F1C"/>
    <w:rsid w:val="00F12B8A"/>
    <w:rsid w:val="00F1737E"/>
    <w:rsid w:val="00F2484C"/>
    <w:rsid w:val="00F257E6"/>
    <w:rsid w:val="00F30D44"/>
    <w:rsid w:val="00F30EFD"/>
    <w:rsid w:val="00F324A9"/>
    <w:rsid w:val="00F377F9"/>
    <w:rsid w:val="00F41518"/>
    <w:rsid w:val="00F44CC9"/>
    <w:rsid w:val="00F44FE1"/>
    <w:rsid w:val="00F464FD"/>
    <w:rsid w:val="00F469E1"/>
    <w:rsid w:val="00F46CF4"/>
    <w:rsid w:val="00F51962"/>
    <w:rsid w:val="00F57B7E"/>
    <w:rsid w:val="00F609B1"/>
    <w:rsid w:val="00F60A54"/>
    <w:rsid w:val="00F639D2"/>
    <w:rsid w:val="00F65B41"/>
    <w:rsid w:val="00F701FF"/>
    <w:rsid w:val="00F70E91"/>
    <w:rsid w:val="00F730AC"/>
    <w:rsid w:val="00F74674"/>
    <w:rsid w:val="00F762B4"/>
    <w:rsid w:val="00F8180C"/>
    <w:rsid w:val="00F824AF"/>
    <w:rsid w:val="00F82811"/>
    <w:rsid w:val="00F836D1"/>
    <w:rsid w:val="00F8425A"/>
    <w:rsid w:val="00F965BD"/>
    <w:rsid w:val="00FA29CC"/>
    <w:rsid w:val="00FB222A"/>
    <w:rsid w:val="00FB2C27"/>
    <w:rsid w:val="00FD2351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564D4"/>
  <w15:docId w15:val="{2C851BD7-B0F6-4C71-A55B-ECDECC6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character" w:customStyle="1" w:styleId="7">
    <w:name w:val="Основной текст (7)"/>
    <w:basedOn w:val="a0"/>
    <w:link w:val="71"/>
    <w:uiPriority w:val="99"/>
    <w:rsid w:val="006720F3"/>
    <w:rPr>
      <w:sz w:val="26"/>
      <w:szCs w:val="26"/>
      <w:shd w:val="clear" w:color="auto" w:fill="FFFFFF"/>
    </w:rPr>
  </w:style>
  <w:style w:type="character" w:customStyle="1" w:styleId="712pt">
    <w:name w:val="Основной текст (7) + 12 pt"/>
    <w:basedOn w:val="7"/>
    <w:uiPriority w:val="99"/>
    <w:rsid w:val="006720F3"/>
    <w:rPr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720F3"/>
    <w:pPr>
      <w:shd w:val="clear" w:color="auto" w:fill="FFFFFF"/>
      <w:spacing w:line="370" w:lineRule="exact"/>
      <w:ind w:hanging="360"/>
      <w:jc w:val="both"/>
    </w:pPr>
    <w:rPr>
      <w:sz w:val="26"/>
      <w:szCs w:val="26"/>
    </w:rPr>
  </w:style>
  <w:style w:type="paragraph" w:styleId="ac">
    <w:name w:val="No Spacing"/>
    <w:uiPriority w:val="1"/>
    <w:qFormat/>
    <w:rsid w:val="001D711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82DF1-B827-4C8E-9D99-D65A639A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21648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Владимир Юрлов</cp:lastModifiedBy>
  <cp:revision>2</cp:revision>
  <cp:lastPrinted>2016-01-29T11:16:00Z</cp:lastPrinted>
  <dcterms:created xsi:type="dcterms:W3CDTF">2019-01-23T10:03:00Z</dcterms:created>
  <dcterms:modified xsi:type="dcterms:W3CDTF">2019-01-23T10:03:00Z</dcterms:modified>
</cp:coreProperties>
</file>