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6853">
        <w:rPr>
          <w:rFonts w:ascii="Times New Roman" w:hAnsi="Times New Roman" w:cs="Times New Roman"/>
          <w:sz w:val="24"/>
          <w:szCs w:val="24"/>
        </w:rPr>
        <w:t>2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71">
        <w:rPr>
          <w:rFonts w:ascii="Times New Roman" w:hAnsi="Times New Roman" w:cs="Times New Roman"/>
          <w:sz w:val="24"/>
          <w:szCs w:val="24"/>
        </w:rPr>
        <w:t>4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766C49">
        <w:rPr>
          <w:rFonts w:ascii="Times New Roman" w:hAnsi="Times New Roman" w:cs="Times New Roman"/>
          <w:sz w:val="24"/>
          <w:szCs w:val="24"/>
        </w:rPr>
        <w:t>2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49" w:rsidRPr="00766C49" w:rsidRDefault="00186853" w:rsidP="00766C49">
      <w:pPr>
        <w:spacing w:after="270" w:line="220" w:lineRule="atLeast"/>
        <w:ind w:right="1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постановления администрации от 20.03.2012 года                                                                       №3</w:t>
      </w:r>
      <w:r w:rsidR="00766C4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13B3D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013B3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766C49" w:rsidRPr="00766C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 w:rsidR="00766C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6C49" w:rsidRPr="0076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проверок при осуществлении муниципального </w:t>
      </w:r>
      <w:r w:rsidR="0076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66C49" w:rsidRPr="00766C4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контроля  на территории муниципального образования «Кузёмкинское сельское поселение» Кингисеппского                                           муниципального района Ленинградской области»</w:t>
      </w:r>
    </w:p>
    <w:p w:rsidR="00186853" w:rsidRPr="00186853" w:rsidRDefault="00186853" w:rsidP="001868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186853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Рассмотрев протест Кингисеппского городского прокурора от 26.03.2018 года исх. №7-68-2018, на основании Областного закона  Ленинградской области от 19.10.2015 года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образования, администрация</w:t>
      </w:r>
      <w:r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Постановления администрации от 20.03.2012 года №3</w:t>
      </w:r>
      <w:r w:rsidR="00766C49">
        <w:rPr>
          <w:rFonts w:ascii="Times New Roman" w:hAnsi="Times New Roman" w:cs="Times New Roman"/>
          <w:sz w:val="28"/>
          <w:szCs w:val="28"/>
        </w:rPr>
        <w:t>3</w:t>
      </w:r>
      <w:r w:rsidRPr="001868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766C49">
        <w:rPr>
          <w:rFonts w:ascii="Times New Roman" w:hAnsi="Times New Roman" w:cs="Times New Roman"/>
          <w:sz w:val="28"/>
          <w:szCs w:val="28"/>
        </w:rPr>
        <w:t>проведению проверок при осуществлении муниципального земельного контроля на территории</w:t>
      </w:r>
      <w:r w:rsidRPr="00186853">
        <w:rPr>
          <w:rFonts w:ascii="Times New Roman" w:hAnsi="Times New Roman" w:cs="Times New Roman"/>
          <w:sz w:val="28"/>
          <w:szCs w:val="28"/>
        </w:rPr>
        <w:t xml:space="preserve"> </w:t>
      </w:r>
      <w:r w:rsidR="00766C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«Куземкинское сельское поселение» Кингисеппского муниципального района Ленинградской области» </w:t>
      </w:r>
      <w:bookmarkStart w:id="0" w:name="_GoBack"/>
      <w:bookmarkEnd w:id="0"/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243BFD" w:rsidRP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r w:rsidRPr="00A44271">
        <w:rPr>
          <w:rFonts w:ascii="Times New Roman" w:hAnsi="Times New Roman" w:cs="Times New Roman"/>
          <w:i/>
          <w:sz w:val="18"/>
          <w:szCs w:val="18"/>
        </w:rPr>
        <w:t>Исп.: Кочурова Е.Н. 68291</w:t>
      </w:r>
    </w:p>
    <w:sectPr w:rsidR="00243BFD" w:rsidRP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F25EC"/>
    <w:rsid w:val="00325D7C"/>
    <w:rsid w:val="003337AE"/>
    <w:rsid w:val="003A24B1"/>
    <w:rsid w:val="003D21D2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76BC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83C1-06FA-4E5E-A5C9-7D8480E1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44</cp:revision>
  <cp:lastPrinted>2018-04-13T06:37:00Z</cp:lastPrinted>
  <dcterms:created xsi:type="dcterms:W3CDTF">2014-10-17T08:23:00Z</dcterms:created>
  <dcterms:modified xsi:type="dcterms:W3CDTF">2018-04-13T06:37:00Z</dcterms:modified>
</cp:coreProperties>
</file>