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39" w:rsidRPr="005A355E" w:rsidRDefault="00EC3D39" w:rsidP="00EC3D39">
      <w:pPr>
        <w:ind w:left="-567"/>
        <w:jc w:val="center"/>
        <w:rPr>
          <w:b/>
          <w:sz w:val="32"/>
          <w:szCs w:val="32"/>
        </w:rPr>
      </w:pPr>
      <w:r w:rsidRPr="005A355E">
        <w:rPr>
          <w:b/>
          <w:sz w:val="32"/>
          <w:szCs w:val="32"/>
        </w:rPr>
        <w:t>Комисси</w:t>
      </w:r>
      <w:r>
        <w:rPr>
          <w:b/>
          <w:sz w:val="32"/>
          <w:szCs w:val="32"/>
        </w:rPr>
        <w:t>я</w:t>
      </w:r>
      <w:r w:rsidRPr="005A355E">
        <w:rPr>
          <w:b/>
          <w:sz w:val="32"/>
          <w:szCs w:val="32"/>
        </w:rPr>
        <w:t xml:space="preserve"> по землепользованию и застройке территории</w:t>
      </w:r>
    </w:p>
    <w:p w:rsidR="005A355E" w:rsidRDefault="00EC3D39" w:rsidP="00EC3D39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sz w:val="32"/>
          <w:szCs w:val="32"/>
          <w:u w:val="single"/>
          <w:lang w:eastAsia="en-US"/>
        </w:rPr>
      </w:pPr>
      <w:r w:rsidRPr="005A355E">
        <w:rPr>
          <w:b/>
          <w:sz w:val="32"/>
          <w:szCs w:val="32"/>
        </w:rPr>
        <w:t xml:space="preserve"> МО «Кингисеппский муниципальный район</w:t>
      </w:r>
      <w:r>
        <w:rPr>
          <w:b/>
          <w:sz w:val="32"/>
          <w:szCs w:val="32"/>
        </w:rPr>
        <w:t>»</w:t>
      </w:r>
      <w:r w:rsidRPr="005A355E">
        <w:rPr>
          <w:b/>
          <w:sz w:val="32"/>
          <w:szCs w:val="32"/>
        </w:rPr>
        <w:t xml:space="preserve"> администрации МО «Кингисеппский муниципальный район»</w:t>
      </w:r>
      <w:r>
        <w:rPr>
          <w:rFonts w:eastAsiaTheme="minorHAnsi"/>
          <w:b/>
          <w:sz w:val="32"/>
          <w:szCs w:val="32"/>
          <w:u w:val="single"/>
          <w:lang w:eastAsia="en-US"/>
        </w:rPr>
        <w:t xml:space="preserve"> д</w:t>
      </w:r>
      <w:r w:rsidR="00934405" w:rsidRPr="005A355E">
        <w:rPr>
          <w:rFonts w:eastAsiaTheme="minorHAnsi"/>
          <w:b/>
          <w:sz w:val="32"/>
          <w:szCs w:val="32"/>
          <w:u w:val="single"/>
          <w:lang w:eastAsia="en-US"/>
        </w:rPr>
        <w:t>ополнительно информ</w:t>
      </w:r>
      <w:r w:rsidR="005A355E" w:rsidRPr="005A355E">
        <w:rPr>
          <w:rFonts w:eastAsiaTheme="minorHAnsi"/>
          <w:b/>
          <w:sz w:val="32"/>
          <w:szCs w:val="32"/>
          <w:u w:val="single"/>
          <w:lang w:eastAsia="en-US"/>
        </w:rPr>
        <w:t>ируе</w:t>
      </w:r>
      <w:r>
        <w:rPr>
          <w:rFonts w:eastAsiaTheme="minorHAnsi"/>
          <w:b/>
          <w:sz w:val="32"/>
          <w:szCs w:val="32"/>
          <w:u w:val="single"/>
          <w:lang w:eastAsia="en-US"/>
        </w:rPr>
        <w:t>т</w:t>
      </w:r>
      <w:r w:rsidR="005A355E" w:rsidRPr="005A355E">
        <w:rPr>
          <w:rFonts w:eastAsiaTheme="minorHAnsi"/>
          <w:b/>
          <w:sz w:val="32"/>
          <w:szCs w:val="32"/>
          <w:u w:val="single"/>
          <w:lang w:eastAsia="en-US"/>
        </w:rPr>
        <w:t>:</w:t>
      </w:r>
    </w:p>
    <w:p w:rsidR="005A355E" w:rsidRPr="005A355E" w:rsidRDefault="005A355E" w:rsidP="00EC3D39">
      <w:pPr>
        <w:autoSpaceDE w:val="0"/>
        <w:autoSpaceDN w:val="0"/>
        <w:adjustRightInd w:val="0"/>
        <w:ind w:left="-567" w:firstLine="567"/>
        <w:jc w:val="center"/>
        <w:rPr>
          <w:rFonts w:eastAsiaTheme="minorHAnsi"/>
          <w:b/>
          <w:sz w:val="32"/>
          <w:szCs w:val="32"/>
          <w:u w:val="single"/>
          <w:lang w:eastAsia="en-US"/>
        </w:rPr>
      </w:pPr>
    </w:p>
    <w:p w:rsidR="006B1187" w:rsidRPr="005A355E" w:rsidRDefault="006B1187" w:rsidP="00EC3D39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b/>
          <w:sz w:val="32"/>
          <w:szCs w:val="32"/>
          <w:lang w:eastAsia="en-US"/>
        </w:rPr>
      </w:pPr>
      <w:r w:rsidRPr="005A355E">
        <w:rPr>
          <w:rFonts w:eastAsiaTheme="minorHAnsi"/>
          <w:b/>
          <w:sz w:val="32"/>
          <w:szCs w:val="32"/>
          <w:lang w:eastAsia="en-US"/>
        </w:rPr>
        <w:t>в соответствии частями</w:t>
      </w:r>
      <w:r w:rsidR="00934405" w:rsidRPr="005A355E">
        <w:rPr>
          <w:rFonts w:eastAsiaTheme="minorHAnsi"/>
          <w:b/>
          <w:sz w:val="32"/>
          <w:szCs w:val="32"/>
          <w:lang w:eastAsia="en-US"/>
        </w:rPr>
        <w:t xml:space="preserve"> 2</w:t>
      </w:r>
      <w:r w:rsidR="00703E95" w:rsidRPr="005A355E">
        <w:rPr>
          <w:rFonts w:eastAsiaTheme="minorHAnsi"/>
          <w:b/>
          <w:sz w:val="32"/>
          <w:szCs w:val="32"/>
          <w:lang w:eastAsia="en-US"/>
        </w:rPr>
        <w:t xml:space="preserve">, </w:t>
      </w:r>
      <w:r w:rsidRPr="005A355E">
        <w:rPr>
          <w:rFonts w:eastAsiaTheme="minorHAnsi"/>
          <w:b/>
          <w:sz w:val="32"/>
          <w:szCs w:val="32"/>
          <w:lang w:eastAsia="en-US"/>
        </w:rPr>
        <w:t>12</w:t>
      </w:r>
      <w:r w:rsidR="00703E95" w:rsidRPr="005A355E">
        <w:rPr>
          <w:rFonts w:eastAsiaTheme="minorHAnsi"/>
          <w:b/>
          <w:sz w:val="32"/>
          <w:szCs w:val="32"/>
          <w:lang w:eastAsia="en-US"/>
        </w:rPr>
        <w:t>, 14</w:t>
      </w:r>
      <w:r w:rsidRPr="005A355E">
        <w:rPr>
          <w:rFonts w:eastAsiaTheme="minorHAnsi"/>
          <w:b/>
          <w:sz w:val="32"/>
          <w:szCs w:val="32"/>
          <w:lang w:eastAsia="en-US"/>
        </w:rPr>
        <w:t xml:space="preserve"> </w:t>
      </w:r>
      <w:r w:rsidR="00934405" w:rsidRPr="005A355E">
        <w:rPr>
          <w:rFonts w:eastAsiaTheme="minorHAnsi"/>
          <w:b/>
          <w:sz w:val="32"/>
          <w:szCs w:val="32"/>
          <w:lang w:eastAsia="en-US"/>
        </w:rPr>
        <w:t>статьи 5.1. Градост</w:t>
      </w:r>
      <w:r w:rsidRPr="005A355E">
        <w:rPr>
          <w:rFonts w:eastAsiaTheme="minorHAnsi"/>
          <w:b/>
          <w:sz w:val="32"/>
          <w:szCs w:val="32"/>
          <w:lang w:eastAsia="en-US"/>
        </w:rPr>
        <w:t>роительного кодекса Российской Ф</w:t>
      </w:r>
      <w:r w:rsidR="00934405" w:rsidRPr="005A355E">
        <w:rPr>
          <w:rFonts w:eastAsiaTheme="minorHAnsi"/>
          <w:b/>
          <w:sz w:val="32"/>
          <w:szCs w:val="32"/>
          <w:lang w:eastAsia="en-US"/>
        </w:rPr>
        <w:t>едерации</w:t>
      </w:r>
      <w:r w:rsidRPr="005A355E">
        <w:rPr>
          <w:rFonts w:eastAsiaTheme="minorHAnsi"/>
          <w:b/>
          <w:sz w:val="32"/>
          <w:szCs w:val="32"/>
          <w:lang w:eastAsia="en-US"/>
        </w:rPr>
        <w:t>:</w:t>
      </w:r>
    </w:p>
    <w:p w:rsidR="00934405" w:rsidRPr="005A355E" w:rsidRDefault="006B1187" w:rsidP="00EC3D39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b/>
          <w:sz w:val="32"/>
          <w:szCs w:val="32"/>
          <w:lang w:eastAsia="en-US"/>
        </w:rPr>
      </w:pPr>
      <w:r w:rsidRPr="005A355E">
        <w:rPr>
          <w:rFonts w:eastAsiaTheme="minorHAnsi"/>
          <w:b/>
          <w:sz w:val="32"/>
          <w:szCs w:val="32"/>
          <w:lang w:eastAsia="en-US"/>
        </w:rPr>
        <w:t>-</w:t>
      </w:r>
      <w:r w:rsidR="00934405" w:rsidRPr="005A355E">
        <w:rPr>
          <w:rFonts w:eastAsiaTheme="minorHAnsi"/>
          <w:b/>
          <w:sz w:val="32"/>
          <w:szCs w:val="32"/>
          <w:lang w:eastAsia="en-US"/>
        </w:rPr>
        <w:t xml:space="preserve"> участниками публичных слушаний по проектам планировки территории, проектам межевания территории, предусматривающим внесение изменений в указанный документ, являются граждане, </w:t>
      </w:r>
      <w:r w:rsidR="00934405" w:rsidRPr="00EC3D39">
        <w:rPr>
          <w:rFonts w:eastAsiaTheme="minorHAnsi"/>
          <w:b/>
          <w:sz w:val="32"/>
          <w:szCs w:val="32"/>
          <w:u w:val="single"/>
          <w:lang w:eastAsia="en-US"/>
        </w:rPr>
        <w:t>постоянно проживающие на территории</w:t>
      </w:r>
      <w:r w:rsidR="00934405" w:rsidRPr="005A355E">
        <w:rPr>
          <w:rFonts w:eastAsiaTheme="minorHAnsi"/>
          <w:b/>
          <w:sz w:val="32"/>
          <w:szCs w:val="32"/>
          <w:lang w:eastAsia="en-US"/>
        </w:rPr>
        <w:t xml:space="preserve">, в отношении которой подготовлен данный проект, </w:t>
      </w:r>
      <w:r w:rsidR="00934405" w:rsidRPr="00EC3D39">
        <w:rPr>
          <w:rFonts w:eastAsiaTheme="minorHAnsi"/>
          <w:b/>
          <w:sz w:val="32"/>
          <w:szCs w:val="32"/>
          <w:u w:val="single"/>
          <w:lang w:eastAsia="en-US"/>
        </w:rPr>
        <w:t>правообладатели находящихся в границах этой территории земельных участков</w:t>
      </w:r>
      <w:r w:rsidR="00934405" w:rsidRPr="005A355E">
        <w:rPr>
          <w:rFonts w:eastAsiaTheme="minorHAnsi"/>
          <w:b/>
          <w:sz w:val="32"/>
          <w:szCs w:val="32"/>
          <w:lang w:eastAsia="en-US"/>
        </w:rPr>
        <w:t xml:space="preserve"> и (или) расположенных на них </w:t>
      </w:r>
      <w:r w:rsidR="00934405" w:rsidRPr="00EC3D39">
        <w:rPr>
          <w:rFonts w:eastAsiaTheme="minorHAnsi"/>
          <w:b/>
          <w:sz w:val="32"/>
          <w:szCs w:val="32"/>
          <w:u w:val="single"/>
          <w:lang w:eastAsia="en-US"/>
        </w:rPr>
        <w:t>объектов капитального строительства</w:t>
      </w:r>
      <w:r w:rsidR="00934405" w:rsidRPr="005A355E">
        <w:rPr>
          <w:rFonts w:eastAsiaTheme="minorHAnsi"/>
          <w:b/>
          <w:sz w:val="32"/>
          <w:szCs w:val="32"/>
          <w:lang w:eastAsia="en-US"/>
        </w:rPr>
        <w:t>, а также правообладатели помещений, являющихся частью указанных объектов капитального</w:t>
      </w:r>
      <w:r w:rsidRPr="005A355E">
        <w:rPr>
          <w:rFonts w:eastAsiaTheme="minorHAnsi"/>
          <w:b/>
          <w:sz w:val="32"/>
          <w:szCs w:val="32"/>
          <w:lang w:eastAsia="en-US"/>
        </w:rPr>
        <w:t xml:space="preserve"> строительства;</w:t>
      </w:r>
    </w:p>
    <w:p w:rsidR="00703E95" w:rsidRPr="005A355E" w:rsidRDefault="006B1187" w:rsidP="00EC3D39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b/>
          <w:sz w:val="32"/>
          <w:szCs w:val="32"/>
          <w:lang w:eastAsia="en-US"/>
        </w:rPr>
      </w:pPr>
      <w:r w:rsidRPr="005A355E">
        <w:rPr>
          <w:rFonts w:eastAsiaTheme="minorHAnsi"/>
          <w:b/>
          <w:sz w:val="32"/>
          <w:szCs w:val="32"/>
          <w:lang w:eastAsia="en-US"/>
        </w:rPr>
        <w:t>-</w:t>
      </w:r>
      <w:bookmarkStart w:id="0" w:name="Par7"/>
      <w:bookmarkEnd w:id="0"/>
      <w:r w:rsidRPr="005A355E">
        <w:rPr>
          <w:rFonts w:eastAsiaTheme="minorHAnsi"/>
          <w:b/>
          <w:sz w:val="32"/>
          <w:szCs w:val="32"/>
          <w:lang w:eastAsia="en-US"/>
        </w:rPr>
        <w:t xml:space="preserve"> у</w:t>
      </w:r>
      <w:r w:rsidR="00606D33" w:rsidRPr="005A355E">
        <w:rPr>
          <w:rFonts w:eastAsiaTheme="minorHAnsi"/>
          <w:b/>
          <w:sz w:val="32"/>
          <w:szCs w:val="32"/>
          <w:lang w:eastAsia="en-US"/>
        </w:rPr>
        <w:t xml:space="preserve">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</w:t>
      </w:r>
      <w:r w:rsidR="00606D33" w:rsidRPr="00D80D13">
        <w:rPr>
          <w:rFonts w:eastAsiaTheme="minorHAnsi"/>
          <w:b/>
          <w:sz w:val="32"/>
          <w:szCs w:val="32"/>
          <w:u w:val="single"/>
          <w:lang w:eastAsia="en-US"/>
        </w:rPr>
        <w:t>представляют сведения</w:t>
      </w:r>
      <w:r w:rsidR="00606D33" w:rsidRPr="005A355E">
        <w:rPr>
          <w:rFonts w:eastAsiaTheme="minorHAnsi"/>
          <w:b/>
          <w:sz w:val="32"/>
          <w:szCs w:val="32"/>
          <w:lang w:eastAsia="en-US"/>
        </w:rPr>
        <w:t xml:space="preserve">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</w:t>
      </w:r>
      <w:r w:rsidR="00606D33" w:rsidRPr="00D80D13">
        <w:rPr>
          <w:rFonts w:eastAsiaTheme="minorHAnsi"/>
          <w:b/>
          <w:sz w:val="32"/>
          <w:szCs w:val="32"/>
          <w:u w:val="single"/>
          <w:lang w:eastAsia="en-US"/>
        </w:rPr>
        <w:t>из Единого государственного реестра недвижимости и иные документы, устанавливающие или удостоверяющие их права</w:t>
      </w:r>
      <w:r w:rsidR="00606D33" w:rsidRPr="005A355E">
        <w:rPr>
          <w:rFonts w:eastAsiaTheme="minorHAnsi"/>
          <w:b/>
          <w:sz w:val="32"/>
          <w:szCs w:val="32"/>
          <w:lang w:eastAsia="en-US"/>
        </w:rPr>
        <w:t xml:space="preserve">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06D33" w:rsidRPr="005A355E" w:rsidRDefault="00703E95" w:rsidP="00EC3D39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b/>
          <w:sz w:val="32"/>
          <w:szCs w:val="32"/>
          <w:lang w:eastAsia="en-US"/>
        </w:rPr>
      </w:pPr>
      <w:r w:rsidRPr="005A355E">
        <w:rPr>
          <w:rFonts w:eastAsiaTheme="minorHAnsi"/>
          <w:b/>
          <w:sz w:val="32"/>
          <w:szCs w:val="32"/>
          <w:lang w:eastAsia="en-US"/>
        </w:rPr>
        <w:t xml:space="preserve">-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5" w:history="1">
        <w:r w:rsidRPr="005A355E">
          <w:rPr>
            <w:rFonts w:eastAsiaTheme="minorHAnsi"/>
            <w:b/>
            <w:sz w:val="32"/>
            <w:szCs w:val="32"/>
            <w:lang w:eastAsia="en-US"/>
          </w:rPr>
          <w:t>законом</w:t>
        </w:r>
      </w:hyperlink>
      <w:r w:rsidRPr="005A355E">
        <w:rPr>
          <w:rFonts w:eastAsiaTheme="minorHAnsi"/>
          <w:b/>
          <w:sz w:val="32"/>
          <w:szCs w:val="32"/>
          <w:lang w:eastAsia="en-US"/>
        </w:rPr>
        <w:t xml:space="preserve"> от 27 июля 2006 года N 152-ФЗ "О персональных данных".</w:t>
      </w:r>
    </w:p>
    <w:sectPr w:rsidR="00606D33" w:rsidRPr="005A355E" w:rsidSect="00EC3D39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01EF"/>
    <w:multiLevelType w:val="hybridMultilevel"/>
    <w:tmpl w:val="8F960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05629"/>
    <w:multiLevelType w:val="hybridMultilevel"/>
    <w:tmpl w:val="B7CA5956"/>
    <w:lvl w:ilvl="0" w:tplc="5A4EC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753FDB"/>
    <w:multiLevelType w:val="hybridMultilevel"/>
    <w:tmpl w:val="8F960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03B"/>
    <w:rsid w:val="00001BD1"/>
    <w:rsid w:val="001167F0"/>
    <w:rsid w:val="00243CEA"/>
    <w:rsid w:val="002F45E9"/>
    <w:rsid w:val="00306D26"/>
    <w:rsid w:val="00332C51"/>
    <w:rsid w:val="00367BF5"/>
    <w:rsid w:val="003B7EA8"/>
    <w:rsid w:val="003D203B"/>
    <w:rsid w:val="003D2524"/>
    <w:rsid w:val="003E3B1C"/>
    <w:rsid w:val="00500B3E"/>
    <w:rsid w:val="00513892"/>
    <w:rsid w:val="00543BB9"/>
    <w:rsid w:val="005A355E"/>
    <w:rsid w:val="005D374E"/>
    <w:rsid w:val="00606D33"/>
    <w:rsid w:val="00671481"/>
    <w:rsid w:val="006B1187"/>
    <w:rsid w:val="006B3AA3"/>
    <w:rsid w:val="00700422"/>
    <w:rsid w:val="00703E95"/>
    <w:rsid w:val="00727FBF"/>
    <w:rsid w:val="008244D7"/>
    <w:rsid w:val="0086659F"/>
    <w:rsid w:val="008A4DDF"/>
    <w:rsid w:val="009114FB"/>
    <w:rsid w:val="00934405"/>
    <w:rsid w:val="00AF2106"/>
    <w:rsid w:val="00BB7447"/>
    <w:rsid w:val="00BC77AD"/>
    <w:rsid w:val="00BD530D"/>
    <w:rsid w:val="00C1764E"/>
    <w:rsid w:val="00D370D4"/>
    <w:rsid w:val="00D44030"/>
    <w:rsid w:val="00D80D13"/>
    <w:rsid w:val="00DA10EA"/>
    <w:rsid w:val="00DA37A2"/>
    <w:rsid w:val="00DB380B"/>
    <w:rsid w:val="00E61DA7"/>
    <w:rsid w:val="00EC3D39"/>
    <w:rsid w:val="00ED7A5D"/>
    <w:rsid w:val="00F0254E"/>
    <w:rsid w:val="00F472C1"/>
    <w:rsid w:val="00F834AA"/>
    <w:rsid w:val="00FC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5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6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764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5138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9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44FC5AAE454AB09B93930517464AA41CB487553EB6F0C778505337A5h42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Рубин</dc:creator>
  <cp:lastModifiedBy>Любовь Серова</cp:lastModifiedBy>
  <cp:revision>2</cp:revision>
  <cp:lastPrinted>2018-08-20T06:07:00Z</cp:lastPrinted>
  <dcterms:created xsi:type="dcterms:W3CDTF">2018-08-20T06:10:00Z</dcterms:created>
  <dcterms:modified xsi:type="dcterms:W3CDTF">2018-08-20T06:10:00Z</dcterms:modified>
</cp:coreProperties>
</file>